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02BB" w14:textId="7A021C55" w:rsidR="00246AA4" w:rsidRDefault="00246AA4" w:rsidP="003A7D34">
      <w:pPr>
        <w:pStyle w:val="Rientrocorpodeltesto"/>
        <w:jc w:val="right"/>
        <w:rPr>
          <w:b/>
          <w:bCs/>
          <w:sz w:val="22"/>
          <w:szCs w:val="22"/>
        </w:rPr>
      </w:pPr>
      <w:r>
        <w:rPr>
          <w:rFonts w:ascii="Tahoma" w:eastAsia="Arial Unicode MS" w:hAnsi="Tahoma" w:cs="Tahoma"/>
          <w:noProof/>
          <w:color w:val="000000"/>
          <w:kern w:val="1"/>
          <w:sz w:val="24"/>
        </w:rPr>
        <w:drawing>
          <wp:inline distT="0" distB="0" distL="0" distR="0" wp14:anchorId="4353EB8E" wp14:editId="05808E24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15A0B" w14:textId="77777777" w:rsidR="00246AA4" w:rsidRPr="00246AA4" w:rsidRDefault="00246AA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44684EAF" w14:textId="77777777" w:rsidR="003A7D34" w:rsidRPr="00246AA4" w:rsidRDefault="00546379" w:rsidP="003A7D34">
      <w:pPr>
        <w:pStyle w:val="Rientrocorpodeltesto"/>
        <w:jc w:val="right"/>
        <w:rPr>
          <w:rFonts w:ascii="Times New Roman" w:hAnsi="Times New Roman" w:cs="Times New Roman"/>
          <w:b/>
          <w:bCs/>
          <w:szCs w:val="28"/>
        </w:rPr>
      </w:pPr>
      <w:r w:rsidRPr="00246AA4">
        <w:rPr>
          <w:rFonts w:ascii="Times New Roman" w:hAnsi="Times New Roman" w:cs="Times New Roman"/>
          <w:b/>
          <w:bCs/>
          <w:szCs w:val="28"/>
        </w:rPr>
        <w:t>Allegato B</w:t>
      </w:r>
      <w:r w:rsidR="003A7D34" w:rsidRPr="00246AA4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709F5E9F" w14:textId="5A681949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9EECA8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DEBCE" w14:textId="77777777" w:rsidR="00B2729B" w:rsidRDefault="00FB4AE3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FORMULARIO DEL </w:t>
      </w:r>
      <w:r w:rsidR="003A7D34" w:rsidRPr="00246AA4">
        <w:rPr>
          <w:rFonts w:ascii="Times New Roman" w:hAnsi="Times New Roman" w:cs="Times New Roman"/>
          <w:b/>
          <w:bCs/>
          <w:sz w:val="32"/>
          <w:szCs w:val="32"/>
        </w:rPr>
        <w:t>PROGETTO</w:t>
      </w:r>
    </w:p>
    <w:p w14:paraId="244C02FF" w14:textId="77777777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Ambito Territoriale Sociale n. _____</w:t>
      </w:r>
    </w:p>
    <w:p w14:paraId="131BBD37" w14:textId="0432438C" w:rsidR="00246AA4" w:rsidRDefault="00246AA4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60770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987F12" w14:textId="77777777" w:rsidR="00B00007" w:rsidRDefault="00B00007" w:rsidP="003A7D34">
      <w:pPr>
        <w:pStyle w:val="Rientrocorpodeltes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C0B40C" w14:textId="5F216EEE" w:rsidR="00B00007" w:rsidRPr="00B00007" w:rsidRDefault="00B00007" w:rsidP="00B00007">
      <w:pPr>
        <w:ind w:left="993" w:hanging="993"/>
        <w:jc w:val="center"/>
        <w:rPr>
          <w:b/>
          <w:bCs/>
          <w:lang w:eastAsia="en-US"/>
        </w:rPr>
      </w:pPr>
      <w:r w:rsidRPr="00B00007">
        <w:rPr>
          <w:b/>
          <w:bCs/>
          <w:lang w:eastAsia="en-US"/>
        </w:rPr>
        <w:t>POR Marche FSE 2014-2020 – Asse II</w:t>
      </w:r>
    </w:p>
    <w:p w14:paraId="5C7207DA" w14:textId="72D3431C" w:rsidR="00B00007" w:rsidRPr="00B00007" w:rsidRDefault="00B00007" w:rsidP="00B00007">
      <w:pPr>
        <w:ind w:left="993" w:hanging="993"/>
        <w:jc w:val="center"/>
        <w:rPr>
          <w:b/>
          <w:bCs/>
          <w:lang w:eastAsia="en-US"/>
        </w:rPr>
      </w:pPr>
      <w:r w:rsidRPr="00B00007">
        <w:rPr>
          <w:b/>
          <w:bCs/>
          <w:lang w:eastAsia="en-US"/>
        </w:rPr>
        <w:t>Priorità di investimento 9.4 – Risultato atteso 9.3 – Tipologia di azione 9.4.B</w:t>
      </w:r>
    </w:p>
    <w:p w14:paraId="1B56770A" w14:textId="20A9986C" w:rsidR="00B00007" w:rsidRPr="00B00007" w:rsidRDefault="00B00007" w:rsidP="00B00007">
      <w:pPr>
        <w:ind w:left="993" w:hanging="993"/>
        <w:jc w:val="center"/>
        <w:rPr>
          <w:b/>
          <w:bCs/>
          <w:lang w:eastAsia="en-US"/>
        </w:rPr>
      </w:pPr>
      <w:r w:rsidRPr="00B00007">
        <w:rPr>
          <w:b/>
          <w:bCs/>
          <w:lang w:eastAsia="en-US"/>
        </w:rPr>
        <w:t>Priorità di investimento 9.1- Risultato atteso 9.2 Tipologia di azione 9.1.C e 9.1.N</w:t>
      </w:r>
    </w:p>
    <w:p w14:paraId="43D7B02A" w14:textId="62264ECF" w:rsidR="00B00007" w:rsidRDefault="00B00007" w:rsidP="00B00007">
      <w:pPr>
        <w:ind w:left="993" w:hanging="993"/>
        <w:jc w:val="center"/>
        <w:rPr>
          <w:b/>
          <w:bCs/>
          <w:sz w:val="32"/>
          <w:szCs w:val="32"/>
          <w:lang w:eastAsia="en-US"/>
        </w:rPr>
      </w:pPr>
    </w:p>
    <w:p w14:paraId="72AA4CF0" w14:textId="79E9D72C" w:rsidR="00B00007" w:rsidRPr="00B00007" w:rsidRDefault="00B00007" w:rsidP="00B00007">
      <w:pPr>
        <w:ind w:left="993" w:hanging="993"/>
        <w:jc w:val="center"/>
        <w:rPr>
          <w:b/>
          <w:bCs/>
          <w:sz w:val="36"/>
          <w:szCs w:val="36"/>
          <w:lang w:eastAsia="en-US"/>
        </w:rPr>
      </w:pPr>
    </w:p>
    <w:p w14:paraId="1AF0B3A4" w14:textId="77777777" w:rsidR="00B00007" w:rsidRPr="00B00007" w:rsidRDefault="00B00007" w:rsidP="00B00007">
      <w:pPr>
        <w:ind w:left="993" w:hanging="993"/>
        <w:jc w:val="center"/>
        <w:rPr>
          <w:b/>
          <w:bCs/>
          <w:sz w:val="36"/>
          <w:szCs w:val="36"/>
          <w:lang w:eastAsia="en-US"/>
        </w:rPr>
      </w:pPr>
    </w:p>
    <w:p w14:paraId="7F936A75" w14:textId="77777777" w:rsidR="00B00007" w:rsidRPr="00B00007" w:rsidRDefault="00B00007" w:rsidP="00B00007">
      <w:pPr>
        <w:ind w:left="993" w:hanging="993"/>
        <w:jc w:val="center"/>
        <w:rPr>
          <w:b/>
          <w:bCs/>
          <w:sz w:val="36"/>
          <w:szCs w:val="36"/>
          <w:lang w:eastAsia="en-US"/>
        </w:rPr>
      </w:pPr>
      <w:r w:rsidRPr="00B00007">
        <w:rPr>
          <w:b/>
          <w:bCs/>
          <w:sz w:val="36"/>
          <w:szCs w:val="36"/>
          <w:lang w:eastAsia="en-US"/>
        </w:rPr>
        <w:t xml:space="preserve">Ulteriore implementazione e miglioramento dei servizi erogati </w:t>
      </w:r>
    </w:p>
    <w:p w14:paraId="276E8BD5" w14:textId="679508C6" w:rsidR="00B00007" w:rsidRPr="00B00007" w:rsidRDefault="00B00007" w:rsidP="00B00007">
      <w:pPr>
        <w:ind w:left="993" w:hanging="993"/>
        <w:jc w:val="center"/>
        <w:rPr>
          <w:b/>
          <w:bCs/>
          <w:sz w:val="36"/>
          <w:szCs w:val="36"/>
          <w:lang w:eastAsia="en-US"/>
        </w:rPr>
      </w:pPr>
      <w:r w:rsidRPr="00B00007">
        <w:rPr>
          <w:b/>
          <w:bCs/>
          <w:sz w:val="36"/>
          <w:szCs w:val="36"/>
          <w:lang w:eastAsia="en-US"/>
        </w:rPr>
        <w:t>dagli Ambiti Territoriali Sociali</w:t>
      </w:r>
    </w:p>
    <w:p w14:paraId="56F72FD6" w14:textId="77777777" w:rsidR="00B00007" w:rsidRPr="00B00007" w:rsidRDefault="00B00007" w:rsidP="00B00007">
      <w:pPr>
        <w:ind w:left="993" w:hanging="993"/>
        <w:jc w:val="both"/>
        <w:rPr>
          <w:b/>
          <w:bCs/>
          <w:sz w:val="32"/>
          <w:szCs w:val="32"/>
        </w:rPr>
      </w:pPr>
    </w:p>
    <w:p w14:paraId="0614D8C2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68CC4BE3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00883343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0423451F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581F5715" w14:textId="77777777" w:rsidR="003A7D34" w:rsidRPr="0027151F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0BCE2AAD" w14:textId="5568169E" w:rsidR="003A7D34" w:rsidRDefault="003A7D34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15389F04" w14:textId="38391A58" w:rsidR="00B00007" w:rsidRDefault="00B0000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01B47D29" w14:textId="77777777" w:rsidR="00B00007" w:rsidRPr="0027151F" w:rsidRDefault="00B00007" w:rsidP="003A7D34">
      <w:pPr>
        <w:pStyle w:val="Rientrocorpodeltesto"/>
        <w:jc w:val="right"/>
        <w:rPr>
          <w:rFonts w:ascii="Times New Roman" w:hAnsi="Times New Roman" w:cs="Times New Roman"/>
          <w:b/>
          <w:bCs/>
          <w:sz w:val="24"/>
        </w:rPr>
      </w:pPr>
    </w:p>
    <w:p w14:paraId="7F47EF5B" w14:textId="77777777" w:rsidR="003A7D34" w:rsidRPr="00246AA4" w:rsidRDefault="003A7D34" w:rsidP="00B00007">
      <w:pPr>
        <w:autoSpaceDE w:val="0"/>
        <w:autoSpaceDN w:val="0"/>
        <w:adjustRightInd w:val="0"/>
        <w:jc w:val="both"/>
      </w:pPr>
      <w:r w:rsidRPr="00246AA4">
        <w:t xml:space="preserve">Il presente formulario è una guida </w:t>
      </w:r>
      <w:r w:rsidR="000C394A" w:rsidRPr="00246AA4">
        <w:t xml:space="preserve">alla </w:t>
      </w:r>
      <w:r w:rsidRPr="00246AA4">
        <w:t>compilazione del progetto</w:t>
      </w:r>
      <w:r w:rsidR="000C394A" w:rsidRPr="00246AA4">
        <w:t xml:space="preserve"> che si</w:t>
      </w:r>
      <w:r w:rsidRPr="00246AA4">
        <w:t xml:space="preserve"> </w:t>
      </w:r>
      <w:r w:rsidR="000C394A" w:rsidRPr="00246AA4">
        <w:t xml:space="preserve">compone delle </w:t>
      </w:r>
      <w:r w:rsidRPr="00246AA4">
        <w:t xml:space="preserve">seguenti </w:t>
      </w:r>
      <w:r w:rsidR="00F53206" w:rsidRPr="00246AA4">
        <w:t>sezioni</w:t>
      </w:r>
      <w:r w:rsidRPr="00246AA4">
        <w:t>:</w:t>
      </w:r>
    </w:p>
    <w:p w14:paraId="05B68553" w14:textId="77777777" w:rsidR="003A7D34" w:rsidRPr="00246AA4" w:rsidRDefault="003A7D34" w:rsidP="003A7D34">
      <w:pPr>
        <w:autoSpaceDE w:val="0"/>
        <w:autoSpaceDN w:val="0"/>
        <w:adjustRightInd w:val="0"/>
        <w:jc w:val="center"/>
        <w:rPr>
          <w:i/>
        </w:rPr>
      </w:pPr>
    </w:p>
    <w:p w14:paraId="46258004" w14:textId="77777777" w:rsidR="004B081F" w:rsidRPr="00BD69F4" w:rsidRDefault="004B081F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BD69F4">
        <w:rPr>
          <w:rFonts w:ascii="Times New Roman" w:hAnsi="Times New Roman" w:cs="Times New Roman"/>
          <w:b/>
          <w:bCs/>
          <w:sz w:val="24"/>
        </w:rPr>
        <w:t>1</w:t>
      </w:r>
      <w:r w:rsidR="00470F5B" w:rsidRPr="00BD69F4">
        <w:rPr>
          <w:rFonts w:ascii="Times New Roman" w:hAnsi="Times New Roman" w:cs="Times New Roman"/>
          <w:b/>
          <w:bCs/>
          <w:sz w:val="24"/>
        </w:rPr>
        <w:t xml:space="preserve">.  </w:t>
      </w:r>
      <w:r w:rsidR="003A7D34" w:rsidRPr="00BD69F4">
        <w:rPr>
          <w:rFonts w:ascii="Times New Roman" w:hAnsi="Times New Roman" w:cs="Times New Roman"/>
          <w:b/>
          <w:bCs/>
          <w:sz w:val="24"/>
        </w:rPr>
        <w:t xml:space="preserve">Descrizione del progetto </w:t>
      </w:r>
    </w:p>
    <w:p w14:paraId="27AD0281" w14:textId="77777777" w:rsidR="003A7D34" w:rsidRPr="00BD69F4" w:rsidRDefault="003A7D34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 w:val="24"/>
        </w:rPr>
      </w:pPr>
      <w:r w:rsidRPr="00BD69F4">
        <w:rPr>
          <w:rFonts w:ascii="Times New Roman" w:hAnsi="Times New Roman" w:cs="Times New Roman"/>
          <w:b/>
          <w:bCs/>
          <w:sz w:val="24"/>
        </w:rPr>
        <w:t>2</w:t>
      </w:r>
      <w:r w:rsidR="000C394A" w:rsidRPr="00BD69F4">
        <w:rPr>
          <w:rFonts w:ascii="Times New Roman" w:hAnsi="Times New Roman" w:cs="Times New Roman"/>
          <w:b/>
          <w:bCs/>
          <w:sz w:val="24"/>
        </w:rPr>
        <w:t>.</w:t>
      </w:r>
      <w:r w:rsidRPr="00BD69F4">
        <w:rPr>
          <w:rFonts w:ascii="Times New Roman" w:hAnsi="Times New Roman" w:cs="Times New Roman"/>
          <w:b/>
          <w:bCs/>
          <w:sz w:val="24"/>
        </w:rPr>
        <w:t xml:space="preserve"> </w:t>
      </w:r>
      <w:r w:rsidR="00F53206" w:rsidRPr="00BD69F4">
        <w:rPr>
          <w:rFonts w:ascii="Times New Roman" w:hAnsi="Times New Roman" w:cs="Times New Roman"/>
          <w:b/>
          <w:bCs/>
          <w:sz w:val="24"/>
        </w:rPr>
        <w:t xml:space="preserve"> </w:t>
      </w:r>
      <w:r w:rsidRPr="00BD69F4">
        <w:rPr>
          <w:rFonts w:ascii="Times New Roman" w:hAnsi="Times New Roman" w:cs="Times New Roman"/>
          <w:b/>
          <w:bCs/>
          <w:sz w:val="24"/>
        </w:rPr>
        <w:t>Risorse umane impiegate</w:t>
      </w:r>
    </w:p>
    <w:p w14:paraId="3345DBAA" w14:textId="77777777" w:rsidR="003A7D34" w:rsidRPr="00BD69F4" w:rsidRDefault="003A7D34" w:rsidP="004B081F">
      <w:pPr>
        <w:pStyle w:val="Paragrafoelenco"/>
        <w:tabs>
          <w:tab w:val="center" w:pos="6096"/>
        </w:tabs>
        <w:ind w:left="0"/>
        <w:jc w:val="both"/>
        <w:rPr>
          <w:b/>
          <w:bCs/>
        </w:rPr>
      </w:pPr>
      <w:r w:rsidRPr="00BD69F4">
        <w:rPr>
          <w:b/>
          <w:bCs/>
        </w:rPr>
        <w:t>3</w:t>
      </w:r>
      <w:r w:rsidR="000C394A" w:rsidRPr="00BD69F4">
        <w:rPr>
          <w:b/>
          <w:bCs/>
        </w:rPr>
        <w:t>.</w:t>
      </w:r>
      <w:r w:rsidRPr="00BD69F4">
        <w:rPr>
          <w:b/>
          <w:bCs/>
        </w:rPr>
        <w:t xml:space="preserve"> </w:t>
      </w:r>
      <w:r w:rsidR="00F53206" w:rsidRPr="00BD69F4">
        <w:rPr>
          <w:b/>
          <w:bCs/>
        </w:rPr>
        <w:t xml:space="preserve"> </w:t>
      </w:r>
      <w:r w:rsidRPr="00BD69F4">
        <w:rPr>
          <w:b/>
          <w:bCs/>
        </w:rPr>
        <w:t>Caratteristiche delle Rete UPS/PUA</w:t>
      </w:r>
    </w:p>
    <w:p w14:paraId="1A08E991" w14:textId="77777777" w:rsidR="003A7D34" w:rsidRPr="00BD69F4" w:rsidRDefault="003A7D34" w:rsidP="004B081F">
      <w:pPr>
        <w:pStyle w:val="Paragrafoelenco"/>
        <w:tabs>
          <w:tab w:val="left" w:pos="4260"/>
        </w:tabs>
        <w:ind w:left="0"/>
        <w:jc w:val="both"/>
        <w:rPr>
          <w:b/>
          <w:bCs/>
        </w:rPr>
      </w:pPr>
      <w:r w:rsidRPr="00BD69F4">
        <w:rPr>
          <w:b/>
          <w:bCs/>
        </w:rPr>
        <w:t>4</w:t>
      </w:r>
      <w:r w:rsidR="000C394A" w:rsidRPr="00BD69F4">
        <w:rPr>
          <w:b/>
          <w:bCs/>
        </w:rPr>
        <w:t>.</w:t>
      </w:r>
      <w:r w:rsidRPr="00BD69F4">
        <w:rPr>
          <w:b/>
          <w:bCs/>
        </w:rPr>
        <w:t xml:space="preserve"> </w:t>
      </w:r>
      <w:r w:rsidR="00F53206" w:rsidRPr="00BD69F4">
        <w:rPr>
          <w:b/>
          <w:bCs/>
        </w:rPr>
        <w:t xml:space="preserve"> </w:t>
      </w:r>
      <w:r w:rsidRPr="00BD69F4">
        <w:rPr>
          <w:b/>
          <w:bCs/>
        </w:rPr>
        <w:t>Preventivo finanziario</w:t>
      </w:r>
      <w:r w:rsidR="004B081F" w:rsidRPr="00BD69F4">
        <w:rPr>
          <w:b/>
          <w:bCs/>
        </w:rPr>
        <w:tab/>
      </w:r>
    </w:p>
    <w:p w14:paraId="62F52D3A" w14:textId="77777777" w:rsidR="004B081F" w:rsidRDefault="004B081F" w:rsidP="00470F5B">
      <w:pPr>
        <w:autoSpaceDE w:val="0"/>
        <w:autoSpaceDN w:val="0"/>
        <w:adjustRightInd w:val="0"/>
      </w:pPr>
    </w:p>
    <w:p w14:paraId="54CF1A00" w14:textId="77777777" w:rsidR="00AF2C3D" w:rsidRDefault="00AF2C3D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</w:p>
    <w:p w14:paraId="282546E5" w14:textId="77777777" w:rsidR="003A7D34" w:rsidRPr="00BD69F4" w:rsidRDefault="003A7D34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  <w:r w:rsidRPr="00BD69F4">
        <w:rPr>
          <w:rFonts w:ascii="Times New Roman" w:hAnsi="Times New Roman" w:cs="Times New Roman"/>
          <w:b/>
          <w:bCs/>
          <w:szCs w:val="28"/>
        </w:rPr>
        <w:t>1</w:t>
      </w:r>
      <w:r w:rsidR="00BC7C2D" w:rsidRPr="00BD69F4">
        <w:rPr>
          <w:rFonts w:ascii="Times New Roman" w:hAnsi="Times New Roman" w:cs="Times New Roman"/>
          <w:b/>
          <w:bCs/>
          <w:szCs w:val="28"/>
        </w:rPr>
        <w:t>.</w:t>
      </w:r>
      <w:r w:rsidRPr="00BD69F4">
        <w:rPr>
          <w:rFonts w:ascii="Times New Roman" w:hAnsi="Times New Roman" w:cs="Times New Roman"/>
          <w:b/>
          <w:bCs/>
          <w:szCs w:val="28"/>
        </w:rPr>
        <w:t xml:space="preserve"> Descrizione del progetto </w:t>
      </w:r>
    </w:p>
    <w:p w14:paraId="391D9150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3E5C86E6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7EB0016A" w14:textId="77777777" w:rsidR="003A7D34" w:rsidRPr="00246AA4" w:rsidRDefault="003A7D34" w:rsidP="00470F5B">
      <w:pPr>
        <w:autoSpaceDE w:val="0"/>
        <w:autoSpaceDN w:val="0"/>
        <w:adjustRightInd w:val="0"/>
        <w:jc w:val="both"/>
        <w:rPr>
          <w:b/>
        </w:rPr>
      </w:pPr>
      <w:r w:rsidRPr="00246AA4">
        <w:rPr>
          <w:i/>
        </w:rPr>
        <w:t xml:space="preserve">Sezione </w:t>
      </w:r>
      <w:r w:rsidR="000C394A" w:rsidRPr="00246AA4">
        <w:rPr>
          <w:i/>
        </w:rPr>
        <w:t>1.1</w:t>
      </w:r>
      <w:r w:rsidR="00470F5B" w:rsidRPr="00246AA4">
        <w:rPr>
          <w:b/>
        </w:rPr>
        <w:t xml:space="preserve"> - </w:t>
      </w:r>
      <w:r w:rsidRPr="00246AA4">
        <w:t>Descri</w:t>
      </w:r>
      <w:r w:rsidR="00470F5B" w:rsidRPr="00246AA4">
        <w:t>vere</w:t>
      </w:r>
      <w:r w:rsidRPr="00246AA4">
        <w:t xml:space="preserve"> </w:t>
      </w:r>
      <w:r w:rsidR="00470F5B" w:rsidRPr="00246AA4">
        <w:t>i</w:t>
      </w:r>
      <w:r w:rsidRPr="00246AA4">
        <w:t>l contesto sociale di riferimento (</w:t>
      </w:r>
      <w:proofErr w:type="spellStart"/>
      <w:r w:rsidRPr="00246AA4">
        <w:t>max</w:t>
      </w:r>
      <w:proofErr w:type="spellEnd"/>
      <w:r w:rsidRPr="00246AA4">
        <w:t xml:space="preserve"> 2 fogli A4)</w:t>
      </w:r>
    </w:p>
    <w:p w14:paraId="413333DF" w14:textId="77777777" w:rsidR="003A7D34" w:rsidRPr="00246AA4" w:rsidRDefault="003A7D34" w:rsidP="003A7D34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459CF4C" w14:textId="77777777" w:rsidR="003A7D34" w:rsidRPr="00246AA4" w:rsidRDefault="003A7D34" w:rsidP="00470F5B">
      <w:pPr>
        <w:pStyle w:val="Paragrafoelenc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47275EB" w14:textId="77777777" w:rsidR="003A7D34" w:rsidRPr="00246AA4" w:rsidRDefault="003A7D34" w:rsidP="00470F5B">
      <w:pPr>
        <w:pStyle w:val="Paragrafoelenc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6229403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4794F02F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37CF24A6" w14:textId="77777777" w:rsidR="003A7D34" w:rsidRPr="00246AA4" w:rsidRDefault="003A7D34" w:rsidP="003A7D34">
      <w:pPr>
        <w:autoSpaceDE w:val="0"/>
        <w:autoSpaceDN w:val="0"/>
        <w:adjustRightInd w:val="0"/>
        <w:jc w:val="both"/>
      </w:pPr>
      <w:r w:rsidRPr="00246AA4">
        <w:rPr>
          <w:i/>
        </w:rPr>
        <w:t xml:space="preserve">Sezione </w:t>
      </w:r>
      <w:r w:rsidR="000C394A" w:rsidRPr="00246AA4">
        <w:rPr>
          <w:i/>
        </w:rPr>
        <w:t>1.2</w:t>
      </w:r>
      <w:r w:rsidRPr="00246AA4">
        <w:t xml:space="preserve"> </w:t>
      </w:r>
      <w:r w:rsidR="00470F5B" w:rsidRPr="00246AA4">
        <w:t xml:space="preserve">- </w:t>
      </w:r>
      <w:r w:rsidR="00F53206" w:rsidRPr="00246AA4">
        <w:t>Indicare f</w:t>
      </w:r>
      <w:r w:rsidRPr="00246AA4">
        <w:t xml:space="preserve">inalità ed obiettivi </w:t>
      </w:r>
      <w:r w:rsidR="000C394A" w:rsidRPr="00246AA4">
        <w:t>dell’intervento</w:t>
      </w:r>
      <w:r w:rsidRPr="00246AA4">
        <w:t xml:space="preserve"> (</w:t>
      </w:r>
      <w:proofErr w:type="spellStart"/>
      <w:r w:rsidRPr="00246AA4">
        <w:t>max</w:t>
      </w:r>
      <w:proofErr w:type="spellEnd"/>
      <w:r w:rsidRPr="00246AA4">
        <w:t xml:space="preserve"> 2 fogli A4)</w:t>
      </w:r>
    </w:p>
    <w:p w14:paraId="20BDCB86" w14:textId="77777777" w:rsidR="003A7D34" w:rsidRPr="00246AA4" w:rsidRDefault="003A7D34" w:rsidP="003A7D34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C3597A4" w14:textId="77777777" w:rsidR="003A7D34" w:rsidRPr="00246AA4" w:rsidRDefault="003A7D34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F073EC1" w14:textId="77777777" w:rsidR="003A7D34" w:rsidRPr="00246AA4" w:rsidRDefault="003A7D34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3FF3339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205D0BFE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2CA1D389" w14:textId="77777777" w:rsidR="003A7D34" w:rsidRPr="00246AA4" w:rsidRDefault="003A7D34" w:rsidP="003A7D34">
      <w:pPr>
        <w:autoSpaceDE w:val="0"/>
        <w:autoSpaceDN w:val="0"/>
        <w:adjustRightInd w:val="0"/>
        <w:jc w:val="both"/>
      </w:pPr>
      <w:r w:rsidRPr="00246AA4">
        <w:rPr>
          <w:i/>
        </w:rPr>
        <w:t xml:space="preserve">Sezione </w:t>
      </w:r>
      <w:r w:rsidR="000C394A" w:rsidRPr="00246AA4">
        <w:rPr>
          <w:i/>
        </w:rPr>
        <w:t>1.3</w:t>
      </w:r>
      <w:r w:rsidRPr="00246AA4">
        <w:rPr>
          <w:i/>
        </w:rPr>
        <w:t xml:space="preserve"> </w:t>
      </w:r>
      <w:r w:rsidR="00FB6106">
        <w:rPr>
          <w:i/>
        </w:rPr>
        <w:t>–</w:t>
      </w:r>
      <w:r w:rsidR="00470F5B" w:rsidRPr="00246AA4">
        <w:rPr>
          <w:i/>
        </w:rPr>
        <w:t xml:space="preserve"> </w:t>
      </w:r>
      <w:r w:rsidR="00FB6106" w:rsidRPr="00FB6106">
        <w:t>Descri</w:t>
      </w:r>
      <w:r w:rsidR="00FB6106">
        <w:t xml:space="preserve">vere </w:t>
      </w:r>
      <w:r w:rsidR="00FB6106" w:rsidRPr="00FB6106">
        <w:t xml:space="preserve">le attività </w:t>
      </w:r>
      <w:r w:rsidR="00FB6106">
        <w:t>da realizzare nel progetto in funzione</w:t>
      </w:r>
      <w:r w:rsidR="009F285B">
        <w:t xml:space="preserve"> degli obiettivi da raggiungere</w:t>
      </w:r>
      <w:r w:rsidRPr="00246AA4">
        <w:t xml:space="preserve"> (</w:t>
      </w:r>
      <w:proofErr w:type="spellStart"/>
      <w:r w:rsidRPr="00246AA4">
        <w:t>max</w:t>
      </w:r>
      <w:proofErr w:type="spellEnd"/>
      <w:r w:rsidRPr="00246AA4">
        <w:t xml:space="preserve"> 2 fogli A4)</w:t>
      </w:r>
    </w:p>
    <w:p w14:paraId="573CF474" w14:textId="77777777" w:rsidR="003A7D34" w:rsidRPr="00246AA4" w:rsidRDefault="003A7D34" w:rsidP="003A7D34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7ADD22" w14:textId="77777777" w:rsidR="007C093C" w:rsidRPr="00246AA4" w:rsidRDefault="007C093C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8236C4" w14:textId="77777777" w:rsidR="003A7D34" w:rsidRPr="00246AA4" w:rsidRDefault="003A7D34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A7C001B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721CCBDF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55C60F77" w14:textId="53258996" w:rsidR="003A7D34" w:rsidRPr="0018717F" w:rsidRDefault="003A7D34" w:rsidP="003A7D34">
      <w:pPr>
        <w:autoSpaceDE w:val="0"/>
        <w:autoSpaceDN w:val="0"/>
        <w:adjustRightInd w:val="0"/>
        <w:jc w:val="both"/>
      </w:pPr>
      <w:r w:rsidRPr="00AA0124">
        <w:rPr>
          <w:i/>
        </w:rPr>
        <w:t xml:space="preserve">Sezione </w:t>
      </w:r>
      <w:r w:rsidR="00BC7C2D" w:rsidRPr="00AA0124">
        <w:rPr>
          <w:i/>
        </w:rPr>
        <w:t>1.4</w:t>
      </w:r>
      <w:r w:rsidRPr="00AA0124">
        <w:t xml:space="preserve"> </w:t>
      </w:r>
      <w:r w:rsidR="00470F5B" w:rsidRPr="00AA0124">
        <w:t xml:space="preserve">- </w:t>
      </w:r>
      <w:r w:rsidR="00F53206" w:rsidRPr="00AA0124">
        <w:t xml:space="preserve">Descrivere le </w:t>
      </w:r>
      <w:r w:rsidR="00486DBA" w:rsidRPr="00AA0124">
        <w:t xml:space="preserve">procedure </w:t>
      </w:r>
      <w:r w:rsidR="00BC7C2D" w:rsidRPr="00AA0124">
        <w:t>che si intendono adottare per l’adempimento degli</w:t>
      </w:r>
      <w:r w:rsidRPr="00AA0124">
        <w:t xml:space="preserve"> obblighi informativi relativi al SIFORM</w:t>
      </w:r>
      <w:r w:rsidR="00A33C61" w:rsidRPr="00AA0124">
        <w:t xml:space="preserve"> 2</w:t>
      </w:r>
      <w:r w:rsidRPr="00AA0124">
        <w:t xml:space="preserve"> ed al </w:t>
      </w:r>
      <w:r w:rsidR="00A33C61" w:rsidRPr="00AA0124">
        <w:t>SIRPS</w:t>
      </w:r>
      <w:r w:rsidRPr="00AA0124">
        <w:t xml:space="preserve"> </w:t>
      </w:r>
      <w:r w:rsidR="00BC7C2D" w:rsidRPr="00AA0124">
        <w:rPr>
          <w:i/>
        </w:rPr>
        <w:t>(</w:t>
      </w:r>
      <w:r w:rsidR="00486DBA" w:rsidRPr="00AA0124">
        <w:rPr>
          <w:i/>
        </w:rPr>
        <w:t>indicare</w:t>
      </w:r>
      <w:r w:rsidR="00055976" w:rsidRPr="00AA0124">
        <w:rPr>
          <w:i/>
        </w:rPr>
        <w:t>,</w:t>
      </w:r>
      <w:r w:rsidR="00486DBA" w:rsidRPr="00AA0124">
        <w:rPr>
          <w:i/>
        </w:rPr>
        <w:t xml:space="preserve"> </w:t>
      </w:r>
      <w:r w:rsidR="00055976" w:rsidRPr="00AA0124">
        <w:rPr>
          <w:i/>
        </w:rPr>
        <w:t>per ogni sistema operativo, il profilo professionale dedicato alla compilazione, la frequenza della stessa</w:t>
      </w:r>
      <w:r w:rsidR="00AC0C2D" w:rsidRPr="00AA0124">
        <w:rPr>
          <w:i/>
        </w:rPr>
        <w:t xml:space="preserve">, ad esempio </w:t>
      </w:r>
      <w:r w:rsidR="00055976" w:rsidRPr="00AA0124">
        <w:rPr>
          <w:i/>
        </w:rPr>
        <w:t>gior</w:t>
      </w:r>
      <w:r w:rsidR="00AC0C2D" w:rsidRPr="00AA0124">
        <w:rPr>
          <w:i/>
        </w:rPr>
        <w:t>naliera, settimanale, mensile</w:t>
      </w:r>
      <w:r w:rsidR="00055976" w:rsidRPr="00AA0124">
        <w:rPr>
          <w:i/>
        </w:rPr>
        <w:t xml:space="preserve">, </w:t>
      </w:r>
      <w:r w:rsidR="00AC0C2D" w:rsidRPr="00AA0124">
        <w:rPr>
          <w:i/>
        </w:rPr>
        <w:t>modalità di compilazione</w:t>
      </w:r>
      <w:r w:rsidR="00AC0C2D" w:rsidRPr="00AA0124">
        <w:t>)</w:t>
      </w:r>
      <w:r w:rsidR="00BC7C2D" w:rsidRPr="00AA0124">
        <w:rPr>
          <w:i/>
        </w:rPr>
        <w:t xml:space="preserve"> </w:t>
      </w:r>
      <w:r w:rsidRPr="00AA0124">
        <w:t>(</w:t>
      </w:r>
      <w:proofErr w:type="spellStart"/>
      <w:r w:rsidRPr="00AA0124">
        <w:t>max</w:t>
      </w:r>
      <w:proofErr w:type="spellEnd"/>
      <w:r w:rsidRPr="00AA0124">
        <w:t xml:space="preserve"> 2 fogli A4)</w:t>
      </w:r>
    </w:p>
    <w:p w14:paraId="2A4C1FF9" w14:textId="77777777" w:rsidR="003A7D34" w:rsidRPr="00246AA4" w:rsidRDefault="003A7D34" w:rsidP="003A7D34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57361D5" w14:textId="77777777" w:rsidR="003A7D34" w:rsidRPr="00246AA4" w:rsidRDefault="003A7D34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7D0211" w14:textId="77777777" w:rsidR="003A7D34" w:rsidRPr="00246AA4" w:rsidRDefault="003A7D34" w:rsidP="003A7D34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4C53046" w14:textId="77777777" w:rsidR="003A7D34" w:rsidRDefault="003A7D34" w:rsidP="003A7D34">
      <w:pPr>
        <w:autoSpaceDE w:val="0"/>
        <w:autoSpaceDN w:val="0"/>
        <w:adjustRightInd w:val="0"/>
        <w:jc w:val="both"/>
      </w:pPr>
    </w:p>
    <w:p w14:paraId="0BD9CF11" w14:textId="77777777" w:rsidR="00735159" w:rsidRDefault="00735159" w:rsidP="003A7D34">
      <w:pPr>
        <w:autoSpaceDE w:val="0"/>
        <w:autoSpaceDN w:val="0"/>
        <w:adjustRightInd w:val="0"/>
        <w:jc w:val="both"/>
      </w:pPr>
    </w:p>
    <w:p w14:paraId="3DE9664A" w14:textId="77777777" w:rsidR="003A7D34" w:rsidRPr="00246AA4" w:rsidRDefault="000C394A" w:rsidP="003A7D34">
      <w:pPr>
        <w:autoSpaceDE w:val="0"/>
        <w:autoSpaceDN w:val="0"/>
        <w:adjustRightInd w:val="0"/>
        <w:jc w:val="both"/>
      </w:pPr>
      <w:r w:rsidRPr="00246AA4">
        <w:rPr>
          <w:i/>
        </w:rPr>
        <w:t xml:space="preserve">Sezione </w:t>
      </w:r>
      <w:r w:rsidR="00BC7C2D" w:rsidRPr="00246AA4">
        <w:rPr>
          <w:i/>
        </w:rPr>
        <w:t>1.5</w:t>
      </w:r>
      <w:r w:rsidR="00470F5B" w:rsidRPr="00246AA4">
        <w:t xml:space="preserve"> -</w:t>
      </w:r>
      <w:r w:rsidR="00243C02">
        <w:t xml:space="preserve"> Risultati attesi, dettati dall’Avviso pubblico </w:t>
      </w:r>
      <w:r w:rsidRPr="00246AA4">
        <w:t>(</w:t>
      </w:r>
      <w:proofErr w:type="spellStart"/>
      <w:r w:rsidRPr="00246AA4">
        <w:t>max</w:t>
      </w:r>
      <w:proofErr w:type="spellEnd"/>
      <w:r w:rsidRPr="00246AA4">
        <w:t xml:space="preserve"> 2 fogli A4)</w:t>
      </w:r>
    </w:p>
    <w:p w14:paraId="3E05F7AE" w14:textId="77777777" w:rsidR="003A7D34" w:rsidRDefault="003A7D34" w:rsidP="003A7D34">
      <w:pPr>
        <w:pStyle w:val="Paragrafoelenco1"/>
        <w:spacing w:after="0" w:line="240" w:lineRule="auto"/>
        <w:ind w:left="0"/>
        <w:rPr>
          <w:rFonts w:ascii="Times New Roman" w:hAnsi="Times New Roman"/>
          <w:strike/>
          <w:sz w:val="24"/>
          <w:szCs w:val="24"/>
        </w:rPr>
      </w:pPr>
    </w:p>
    <w:p w14:paraId="52989C26" w14:textId="7C8DD3B0" w:rsidR="00347871" w:rsidRPr="00347871" w:rsidRDefault="00347871" w:rsidP="00347871">
      <w:pPr>
        <w:widowControl w:val="0"/>
        <w:tabs>
          <w:tab w:val="left" w:pos="0"/>
        </w:tabs>
        <w:spacing w:after="120" w:line="276" w:lineRule="auto"/>
        <w:contextualSpacing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</w:t>
      </w:r>
      <w:r w:rsidR="00AB4B42">
        <w:rPr>
          <w:b/>
          <w:i/>
          <w:sz w:val="22"/>
          <w:szCs w:val="22"/>
        </w:rPr>
        <w:t>biettiv</w:t>
      </w:r>
      <w:r>
        <w:rPr>
          <w:b/>
          <w:i/>
          <w:sz w:val="22"/>
          <w:szCs w:val="22"/>
        </w:rPr>
        <w:t>i quantitativi</w:t>
      </w:r>
      <w:r w:rsidR="0099683C">
        <w:rPr>
          <w:b/>
          <w:i/>
          <w:sz w:val="22"/>
          <w:szCs w:val="22"/>
        </w:rPr>
        <w:t>:</w:t>
      </w:r>
    </w:p>
    <w:p w14:paraId="4825C4EB" w14:textId="4195A55C" w:rsidR="00347871" w:rsidRPr="00347871" w:rsidRDefault="00347871" w:rsidP="00347871">
      <w:pPr>
        <w:numPr>
          <w:ilvl w:val="3"/>
          <w:numId w:val="11"/>
        </w:numPr>
        <w:spacing w:after="120"/>
        <w:ind w:left="709" w:hanging="425"/>
        <w:contextualSpacing/>
        <w:jc w:val="both"/>
      </w:pPr>
      <w:r w:rsidRPr="00347871">
        <w:t xml:space="preserve">il conseguimento di una percentuale di fruizione pari o superiore al 7%, </w:t>
      </w:r>
      <w:r w:rsidR="006C0EA3">
        <w:t>(</w:t>
      </w:r>
      <w:r w:rsidR="006C0EA3">
        <w:rPr>
          <w:i/>
        </w:rPr>
        <w:t>quantità di contatti, prese in carico e interventi erogati in rapporto alla popolazione residente</w:t>
      </w:r>
      <w:r w:rsidR="006C0EA3">
        <w:t>);</w:t>
      </w:r>
    </w:p>
    <w:p w14:paraId="6C005744" w14:textId="77777777" w:rsidR="00347871" w:rsidRPr="00347871" w:rsidRDefault="00347871" w:rsidP="00347871">
      <w:pPr>
        <w:numPr>
          <w:ilvl w:val="0"/>
          <w:numId w:val="11"/>
        </w:numPr>
        <w:spacing w:after="120"/>
        <w:contextualSpacing/>
        <w:jc w:val="both"/>
      </w:pPr>
      <w:r w:rsidRPr="00347871">
        <w:t>l’apertura di uno sportello ogni 20 mila abitanti, come definito nel Piano Nazionale Povertà;</w:t>
      </w:r>
    </w:p>
    <w:p w14:paraId="6420BB1F" w14:textId="77777777" w:rsidR="00347871" w:rsidRPr="00347871" w:rsidRDefault="00347871" w:rsidP="00347871">
      <w:pPr>
        <w:numPr>
          <w:ilvl w:val="0"/>
          <w:numId w:val="11"/>
        </w:numPr>
        <w:spacing w:after="120"/>
        <w:contextualSpacing/>
        <w:jc w:val="both"/>
      </w:pPr>
      <w:r w:rsidRPr="00347871">
        <w:t>garantire la presenza di un assistente sociale ogni 5000 abitanti, come stabilito da Piano Nazionale Politiche Sociale.</w:t>
      </w:r>
    </w:p>
    <w:p w14:paraId="167DD508" w14:textId="77777777" w:rsidR="001845F2" w:rsidRDefault="001845F2" w:rsidP="0099683C">
      <w:pPr>
        <w:widowControl w:val="0"/>
        <w:tabs>
          <w:tab w:val="left" w:pos="0"/>
        </w:tabs>
        <w:spacing w:after="120" w:line="276" w:lineRule="auto"/>
        <w:contextualSpacing/>
        <w:jc w:val="both"/>
        <w:rPr>
          <w:b/>
          <w:i/>
          <w:sz w:val="22"/>
          <w:szCs w:val="22"/>
        </w:rPr>
      </w:pPr>
    </w:p>
    <w:p w14:paraId="56B771FF" w14:textId="6F001E60" w:rsidR="00347871" w:rsidRPr="00347871" w:rsidRDefault="00347871" w:rsidP="0099683C">
      <w:pPr>
        <w:widowControl w:val="0"/>
        <w:tabs>
          <w:tab w:val="left" w:pos="0"/>
        </w:tabs>
        <w:spacing w:after="120" w:line="276" w:lineRule="auto"/>
        <w:contextualSpacing/>
        <w:jc w:val="both"/>
      </w:pPr>
      <w:r>
        <w:rPr>
          <w:b/>
          <w:i/>
          <w:sz w:val="22"/>
          <w:szCs w:val="22"/>
        </w:rPr>
        <w:lastRenderedPageBreak/>
        <w:t>O</w:t>
      </w:r>
      <w:r w:rsidR="0099683C">
        <w:rPr>
          <w:b/>
          <w:i/>
          <w:sz w:val="22"/>
          <w:szCs w:val="22"/>
        </w:rPr>
        <w:t>biettivi</w:t>
      </w:r>
      <w:r w:rsidRPr="0099683C">
        <w:rPr>
          <w:b/>
          <w:i/>
          <w:sz w:val="22"/>
          <w:szCs w:val="22"/>
        </w:rPr>
        <w:t xml:space="preserve"> </w:t>
      </w:r>
      <w:r w:rsidRPr="00347871">
        <w:rPr>
          <w:b/>
          <w:i/>
          <w:sz w:val="22"/>
          <w:szCs w:val="22"/>
        </w:rPr>
        <w:t>qualitativi</w:t>
      </w:r>
      <w:r w:rsidRPr="0099683C">
        <w:rPr>
          <w:b/>
          <w:i/>
          <w:sz w:val="22"/>
          <w:szCs w:val="22"/>
        </w:rPr>
        <w:t>:</w:t>
      </w:r>
    </w:p>
    <w:p w14:paraId="569D2664" w14:textId="77777777" w:rsidR="00347871" w:rsidRPr="00347871" w:rsidRDefault="00347871" w:rsidP="00347871">
      <w:pPr>
        <w:numPr>
          <w:ilvl w:val="0"/>
          <w:numId w:val="12"/>
        </w:numPr>
        <w:spacing w:after="120"/>
        <w:contextualSpacing/>
        <w:jc w:val="both"/>
      </w:pPr>
      <w:r w:rsidRPr="00347871">
        <w:rPr>
          <w:rFonts w:eastAsia="Calibri"/>
          <w:lang w:eastAsia="en-US"/>
        </w:rPr>
        <w:t xml:space="preserve">l’applicazione della metodologia per la presa in carico di cui all’Allegato E alla DGR 1223/2016 e </w:t>
      </w:r>
      <w:proofErr w:type="spellStart"/>
      <w:r w:rsidRPr="00347871">
        <w:rPr>
          <w:rFonts w:eastAsia="Calibri"/>
          <w:lang w:eastAsia="en-US"/>
        </w:rPr>
        <w:t>s.m.i.</w:t>
      </w:r>
      <w:proofErr w:type="spellEnd"/>
      <w:r w:rsidRPr="00347871">
        <w:rPr>
          <w:rFonts w:eastAsia="Calibri"/>
          <w:lang w:eastAsia="en-US"/>
        </w:rPr>
        <w:t>;</w:t>
      </w:r>
    </w:p>
    <w:p w14:paraId="1B853AFA" w14:textId="4F64B056" w:rsidR="00347871" w:rsidRPr="00347871" w:rsidRDefault="00347871" w:rsidP="00347871">
      <w:pPr>
        <w:numPr>
          <w:ilvl w:val="0"/>
          <w:numId w:val="12"/>
        </w:numPr>
        <w:spacing w:after="120"/>
        <w:contextualSpacing/>
        <w:jc w:val="both"/>
        <w:rPr>
          <w:rFonts w:eastAsia="Calibri"/>
          <w:lang w:eastAsia="en-US"/>
        </w:rPr>
      </w:pPr>
      <w:r w:rsidRPr="00347871">
        <w:rPr>
          <w:rFonts w:eastAsia="Calibri"/>
          <w:lang w:eastAsia="en-US"/>
        </w:rPr>
        <w:t xml:space="preserve">l’attivazione, laddove previsto, del Programma d’Intervento per la Prevenzione dell’Istituzionalizzazione dei minori a rischio denominato PIPPI di cui alle linee di indirizzo nazionali approvate in Conferenza Unificata in data 21/12/2017 e pubblicate sul sito istituzionale del Ministero del lavoro e delle Politiche Sociali al seguente link: </w:t>
      </w:r>
      <w:hyperlink r:id="rId9" w:history="1">
        <w:r w:rsidRPr="00347871">
          <w:rPr>
            <w:rFonts w:eastAsia="Calibri"/>
            <w:lang w:eastAsia="en-US"/>
          </w:rPr>
          <w:t>http://www.lavoro.gov.it/temi-e-priorita/infanzia-e-adolescenza/focus-on/sostegno-alla-genitorialita/Documents/Linee-guida-sostegno-famiglie-vulnerabili-2017.pdf</w:t>
        </w:r>
      </w:hyperlink>
      <w:r w:rsidR="00933F08">
        <w:rPr>
          <w:rFonts w:eastAsia="Calibri"/>
          <w:lang w:eastAsia="en-US"/>
        </w:rPr>
        <w:t>.</w:t>
      </w:r>
    </w:p>
    <w:p w14:paraId="29DDA9CB" w14:textId="79B3C5FD" w:rsidR="00502541" w:rsidRDefault="00502541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0BF6264" w14:textId="77777777" w:rsidR="001C2DFE" w:rsidRDefault="001C2DFE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7C7AAD0" w14:textId="77777777" w:rsidR="00502541" w:rsidRPr="00246AA4" w:rsidRDefault="00502541" w:rsidP="00502541">
      <w:pPr>
        <w:autoSpaceDE w:val="0"/>
        <w:autoSpaceDN w:val="0"/>
        <w:adjustRightInd w:val="0"/>
        <w:jc w:val="both"/>
      </w:pPr>
      <w:r w:rsidRPr="00246AA4">
        <w:rPr>
          <w:i/>
        </w:rPr>
        <w:t xml:space="preserve">Sezione </w:t>
      </w:r>
      <w:r w:rsidR="00D2060F">
        <w:rPr>
          <w:i/>
        </w:rPr>
        <w:t>1.6</w:t>
      </w:r>
      <w:r w:rsidRPr="00246AA4">
        <w:t xml:space="preserve"> </w:t>
      </w:r>
      <w:r w:rsidR="00D2060F">
        <w:t>–</w:t>
      </w:r>
      <w:r>
        <w:t xml:space="preserve"> </w:t>
      </w:r>
      <w:r w:rsidR="00355DED">
        <w:t xml:space="preserve">Indicare </w:t>
      </w:r>
      <w:r w:rsidR="00FE42C8" w:rsidRPr="0018717F">
        <w:t xml:space="preserve">eventuali </w:t>
      </w:r>
      <w:r w:rsidR="00355DED" w:rsidRPr="0018717F">
        <w:t>a</w:t>
      </w:r>
      <w:r w:rsidR="00D2060F" w:rsidRPr="0018717F">
        <w:t>ltri r</w:t>
      </w:r>
      <w:r w:rsidRPr="0018717F">
        <w:t>isultati at</w:t>
      </w:r>
      <w:r w:rsidR="00D2060F" w:rsidRPr="0018717F">
        <w:t>tesi</w:t>
      </w:r>
      <w:r w:rsidR="00FE42C8" w:rsidRPr="0018717F">
        <w:t xml:space="preserve"> </w:t>
      </w:r>
      <w:r w:rsidR="00FE42C8">
        <w:t>considerati territorialmente rilevanti dall’ATS</w:t>
      </w:r>
      <w:r>
        <w:t xml:space="preserve"> </w:t>
      </w:r>
      <w:r w:rsidRPr="00246AA4">
        <w:t>(</w:t>
      </w:r>
      <w:proofErr w:type="spellStart"/>
      <w:r w:rsidRPr="00246AA4">
        <w:t>max</w:t>
      </w:r>
      <w:proofErr w:type="spellEnd"/>
      <w:r w:rsidRPr="00246AA4">
        <w:t xml:space="preserve"> 2 fogli A4)</w:t>
      </w:r>
    </w:p>
    <w:p w14:paraId="01F0ADC8" w14:textId="77777777" w:rsidR="00D2060F" w:rsidRPr="00246AA4" w:rsidRDefault="00D2060F" w:rsidP="00D2060F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9477853" w14:textId="03E8ABAA" w:rsidR="00D2060F" w:rsidRDefault="00D2060F" w:rsidP="00D2060F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00E4AAA" w14:textId="77777777" w:rsidR="00AA0124" w:rsidRPr="00246AA4" w:rsidRDefault="00AA0124" w:rsidP="00D2060F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19B8A42" w14:textId="347EEA20" w:rsidR="00D2060F" w:rsidRDefault="00D2060F" w:rsidP="00502541">
      <w:pPr>
        <w:tabs>
          <w:tab w:val="left" w:pos="426"/>
        </w:tabs>
        <w:spacing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5AC2B95" w14:textId="7769E4E4" w:rsidR="00934572" w:rsidRPr="00AF2C3D" w:rsidRDefault="00934572" w:rsidP="00FE006B">
      <w:pPr>
        <w:widowControl w:val="0"/>
        <w:tabs>
          <w:tab w:val="left" w:pos="0"/>
        </w:tabs>
        <w:contextualSpacing/>
        <w:jc w:val="both"/>
        <w:rPr>
          <w:sz w:val="28"/>
          <w:szCs w:val="28"/>
        </w:rPr>
      </w:pPr>
    </w:p>
    <w:p w14:paraId="22C15C94" w14:textId="77777777" w:rsidR="003A7D34" w:rsidRPr="00AF2C3D" w:rsidRDefault="003A7D34" w:rsidP="004B081F">
      <w:pPr>
        <w:pStyle w:val="Rientrocorpodeltesto"/>
        <w:tabs>
          <w:tab w:val="center" w:pos="6096"/>
        </w:tabs>
        <w:spacing w:before="0"/>
        <w:ind w:left="0"/>
        <w:rPr>
          <w:rFonts w:ascii="Times New Roman" w:hAnsi="Times New Roman" w:cs="Times New Roman"/>
          <w:b/>
          <w:bCs/>
          <w:szCs w:val="28"/>
        </w:rPr>
      </w:pPr>
      <w:r w:rsidRPr="00AF2C3D">
        <w:rPr>
          <w:rFonts w:ascii="Times New Roman" w:hAnsi="Times New Roman" w:cs="Times New Roman"/>
          <w:b/>
          <w:bCs/>
          <w:szCs w:val="28"/>
        </w:rPr>
        <w:t>2</w:t>
      </w:r>
      <w:r w:rsidR="00BC7C2D" w:rsidRPr="00AF2C3D">
        <w:rPr>
          <w:rFonts w:ascii="Times New Roman" w:hAnsi="Times New Roman" w:cs="Times New Roman"/>
          <w:b/>
          <w:bCs/>
          <w:szCs w:val="28"/>
        </w:rPr>
        <w:t>.</w:t>
      </w:r>
      <w:r w:rsidRPr="00AF2C3D">
        <w:rPr>
          <w:rFonts w:ascii="Times New Roman" w:hAnsi="Times New Roman" w:cs="Times New Roman"/>
          <w:b/>
          <w:bCs/>
          <w:szCs w:val="28"/>
        </w:rPr>
        <w:t xml:space="preserve"> Risorse umane impiegate</w:t>
      </w:r>
    </w:p>
    <w:p w14:paraId="6F095DDF" w14:textId="77777777" w:rsidR="003A7D34" w:rsidRPr="00246AA4" w:rsidRDefault="003A7D34" w:rsidP="000C394A">
      <w:pPr>
        <w:autoSpaceDE w:val="0"/>
        <w:autoSpaceDN w:val="0"/>
        <w:adjustRightInd w:val="0"/>
      </w:pPr>
    </w:p>
    <w:p w14:paraId="3A7460A8" w14:textId="77777777" w:rsidR="00975F99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>Sezione 2.1</w:t>
      </w:r>
      <w:r w:rsidR="00470F5B" w:rsidRPr="00246AA4">
        <w:rPr>
          <w:i/>
        </w:rPr>
        <w:t xml:space="preserve"> </w:t>
      </w:r>
    </w:p>
    <w:p w14:paraId="5563387C" w14:textId="1DACCE72" w:rsidR="00470F5B" w:rsidRPr="00246AA4" w:rsidRDefault="003A7D34" w:rsidP="003A7D34">
      <w:pPr>
        <w:autoSpaceDE w:val="0"/>
        <w:autoSpaceDN w:val="0"/>
        <w:adjustRightInd w:val="0"/>
        <w:jc w:val="both"/>
      </w:pPr>
      <w:r w:rsidRPr="00246AA4">
        <w:t xml:space="preserve">Il </w:t>
      </w:r>
      <w:r w:rsidR="00E05CB3">
        <w:t xml:space="preserve">progetto prevede l’impiego dei seguenti profili professionali, </w:t>
      </w:r>
      <w:r w:rsidR="00E05CB3" w:rsidRPr="00E05CB3">
        <w:rPr>
          <w:i/>
        </w:rPr>
        <w:t xml:space="preserve">ad es. n. assistenti sociali, n. educatori professionali </w:t>
      </w:r>
      <w:r w:rsidR="00E05CB3">
        <w:rPr>
          <w:i/>
        </w:rPr>
        <w:t>… in relazione alle funzioni finanziate dal progetto</w:t>
      </w:r>
      <w:r w:rsidR="00470F5B" w:rsidRPr="00246AA4">
        <w:t xml:space="preserve"> </w:t>
      </w:r>
      <w:r w:rsidR="00470F5B" w:rsidRPr="00825311">
        <w:t>(</w:t>
      </w:r>
      <w:proofErr w:type="spellStart"/>
      <w:r w:rsidR="00470F5B" w:rsidRPr="00825311">
        <w:t>max</w:t>
      </w:r>
      <w:proofErr w:type="spellEnd"/>
      <w:r w:rsidR="00470F5B" w:rsidRPr="00825311">
        <w:t xml:space="preserve"> </w:t>
      </w:r>
      <w:r w:rsidR="00825311" w:rsidRPr="00825311">
        <w:t>2 fogli A4</w:t>
      </w:r>
      <w:r w:rsidR="00470F5B" w:rsidRPr="00825311">
        <w:t>)</w:t>
      </w:r>
    </w:p>
    <w:p w14:paraId="5A7ACC48" w14:textId="77777777" w:rsidR="00470F5B" w:rsidRPr="00246AA4" w:rsidRDefault="00470F5B" w:rsidP="003A7D34">
      <w:pPr>
        <w:autoSpaceDE w:val="0"/>
        <w:autoSpaceDN w:val="0"/>
        <w:adjustRightInd w:val="0"/>
        <w:jc w:val="both"/>
      </w:pPr>
    </w:p>
    <w:p w14:paraId="33FBBAD4" w14:textId="77777777" w:rsidR="00470F5B" w:rsidRPr="00246AA4" w:rsidRDefault="00470F5B" w:rsidP="00470F5B">
      <w:pPr>
        <w:pStyle w:val="Paragrafoelenc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3B143B" w14:textId="77777777" w:rsidR="00470F5B" w:rsidRPr="00246AA4" w:rsidRDefault="00470F5B" w:rsidP="00470F5B">
      <w:pPr>
        <w:pStyle w:val="Paragrafoelenc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48404A3" w14:textId="77777777" w:rsidR="00BC7C2D" w:rsidRDefault="00BC7C2D" w:rsidP="003A7D34">
      <w:pPr>
        <w:autoSpaceDE w:val="0"/>
        <w:autoSpaceDN w:val="0"/>
        <w:adjustRightInd w:val="0"/>
        <w:jc w:val="both"/>
      </w:pPr>
    </w:p>
    <w:p w14:paraId="57B29597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79219A6B" w14:textId="77777777" w:rsidR="003A7D3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BC7C2D" w:rsidRPr="00246AA4">
        <w:rPr>
          <w:i/>
        </w:rPr>
        <w:t>2.</w:t>
      </w:r>
      <w:r w:rsidR="00470F5B" w:rsidRPr="00246AA4">
        <w:rPr>
          <w:i/>
        </w:rPr>
        <w:t>2</w:t>
      </w:r>
    </w:p>
    <w:p w14:paraId="5D62D9C2" w14:textId="2D7D1B1B" w:rsidR="006B3A88" w:rsidRDefault="006B3A88" w:rsidP="006B3A88">
      <w:pPr>
        <w:spacing w:after="120"/>
        <w:jc w:val="both"/>
      </w:pPr>
      <w:r w:rsidRPr="007F5636">
        <w:t>Indicare, per ciascuna risorsa da impiegare nel progetto,</w:t>
      </w:r>
      <w:r w:rsidR="001C2DFE">
        <w:t xml:space="preserve"> il profilo di </w:t>
      </w:r>
      <w:r w:rsidRPr="007F5636">
        <w:t xml:space="preserve">appartenenza dell’esperienza acquisita inserendo la lettera </w:t>
      </w:r>
      <w:r w:rsidRPr="00C515D7">
        <w:t>corrispondente</w:t>
      </w:r>
      <w:r w:rsidR="00AD42BF" w:rsidRPr="00C515D7">
        <w:t>, al fine di valutare nel dettaglio la composizione del gruppo di lavoro, definendone il relativo punteggio.</w:t>
      </w:r>
      <w:r w:rsidR="00AD42BF">
        <w:t xml:space="preserve"> </w:t>
      </w:r>
      <w:r w:rsidRPr="007F5636">
        <w:t xml:space="preserve"> </w:t>
      </w:r>
    </w:p>
    <w:p w14:paraId="22451BBA" w14:textId="1DC30DEC" w:rsidR="001C2DFE" w:rsidRDefault="001C2DFE" w:rsidP="00D97BAE">
      <w:pPr>
        <w:jc w:val="both"/>
      </w:pPr>
    </w:p>
    <w:tbl>
      <w:tblPr>
        <w:tblStyle w:val="Grigliatabella"/>
        <w:tblW w:w="7370" w:type="dxa"/>
        <w:tblInd w:w="676" w:type="dxa"/>
        <w:tblLook w:val="04A0" w:firstRow="1" w:lastRow="0" w:firstColumn="1" w:lastColumn="0" w:noHBand="0" w:noVBand="1"/>
      </w:tblPr>
      <w:tblGrid>
        <w:gridCol w:w="3588"/>
        <w:gridCol w:w="3782"/>
      </w:tblGrid>
      <w:tr w:rsidR="008F11B6" w:rsidRPr="00847352" w14:paraId="5C18CD5F" w14:textId="77777777" w:rsidTr="00A20698">
        <w:tc>
          <w:tcPr>
            <w:tcW w:w="3588" w:type="dxa"/>
          </w:tcPr>
          <w:p w14:paraId="7D2BEC4C" w14:textId="77777777" w:rsidR="008F11B6" w:rsidRPr="00847352" w:rsidRDefault="008F11B6" w:rsidP="00A20698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  <w:color w:val="auto"/>
                <w:sz w:val="23"/>
                <w:szCs w:val="23"/>
              </w:rPr>
              <w:t>Profilo di appartenenza</w:t>
            </w:r>
          </w:p>
        </w:tc>
        <w:tc>
          <w:tcPr>
            <w:tcW w:w="3782" w:type="dxa"/>
          </w:tcPr>
          <w:p w14:paraId="19152AD4" w14:textId="470776EF" w:rsidR="008F11B6" w:rsidRPr="00847352" w:rsidRDefault="00847352" w:rsidP="00A20698">
            <w:pPr>
              <w:pStyle w:val="Default"/>
              <w:ind w:left="284" w:hanging="284"/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</w:rPr>
              <w:t>Anni di esperienza nella funzione</w:t>
            </w:r>
          </w:p>
        </w:tc>
      </w:tr>
      <w:tr w:rsidR="008F11B6" w:rsidRPr="00847352" w14:paraId="51544328" w14:textId="77777777" w:rsidTr="00D64061">
        <w:tc>
          <w:tcPr>
            <w:tcW w:w="3588" w:type="dxa"/>
          </w:tcPr>
          <w:p w14:paraId="3E8BA4DB" w14:textId="7C440F46" w:rsidR="008F11B6" w:rsidRPr="00847352" w:rsidRDefault="008F11B6" w:rsidP="00847352">
            <w:pPr>
              <w:pStyle w:val="Default"/>
              <w:numPr>
                <w:ilvl w:val="0"/>
                <w:numId w:val="19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  <w:color w:val="auto"/>
                <w:sz w:val="23"/>
                <w:szCs w:val="23"/>
              </w:rPr>
              <w:t>Profilo basso</w:t>
            </w:r>
          </w:p>
        </w:tc>
        <w:tc>
          <w:tcPr>
            <w:tcW w:w="3782" w:type="dxa"/>
            <w:vAlign w:val="center"/>
          </w:tcPr>
          <w:p w14:paraId="0E403C41" w14:textId="1B2B5A06" w:rsidR="008F11B6" w:rsidRPr="00847352" w:rsidRDefault="008F11B6" w:rsidP="008F11B6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847352">
              <w:t>&lt;=2</w:t>
            </w:r>
          </w:p>
        </w:tc>
      </w:tr>
      <w:tr w:rsidR="008F11B6" w:rsidRPr="00847352" w14:paraId="35A6C579" w14:textId="77777777" w:rsidTr="00D64061">
        <w:tc>
          <w:tcPr>
            <w:tcW w:w="3588" w:type="dxa"/>
          </w:tcPr>
          <w:p w14:paraId="28A1428E" w14:textId="6EE11E10" w:rsidR="008F11B6" w:rsidRPr="00847352" w:rsidRDefault="008F11B6" w:rsidP="00847352">
            <w:pPr>
              <w:pStyle w:val="Default"/>
              <w:numPr>
                <w:ilvl w:val="0"/>
                <w:numId w:val="19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  <w:color w:val="auto"/>
                <w:sz w:val="23"/>
                <w:szCs w:val="23"/>
              </w:rPr>
              <w:t>Profilo medio</w:t>
            </w:r>
          </w:p>
        </w:tc>
        <w:tc>
          <w:tcPr>
            <w:tcW w:w="3782" w:type="dxa"/>
            <w:vAlign w:val="center"/>
          </w:tcPr>
          <w:p w14:paraId="4D830013" w14:textId="06817C71" w:rsidR="008F11B6" w:rsidRPr="00847352" w:rsidRDefault="008F11B6" w:rsidP="008F11B6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47352">
              <w:t>&gt;2 e &lt;=5</w:t>
            </w:r>
          </w:p>
        </w:tc>
      </w:tr>
      <w:tr w:rsidR="008F11B6" w:rsidRPr="00847352" w14:paraId="11337C02" w14:textId="77777777" w:rsidTr="00D64061">
        <w:tc>
          <w:tcPr>
            <w:tcW w:w="3588" w:type="dxa"/>
          </w:tcPr>
          <w:p w14:paraId="59F2945D" w14:textId="5CB2E6FF" w:rsidR="008F11B6" w:rsidRPr="00847352" w:rsidRDefault="008F11B6" w:rsidP="00847352">
            <w:pPr>
              <w:pStyle w:val="Default"/>
              <w:numPr>
                <w:ilvl w:val="0"/>
                <w:numId w:val="19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  <w:color w:val="auto"/>
                <w:sz w:val="23"/>
                <w:szCs w:val="23"/>
              </w:rPr>
              <w:t>Profilo buono</w:t>
            </w:r>
          </w:p>
        </w:tc>
        <w:tc>
          <w:tcPr>
            <w:tcW w:w="3782" w:type="dxa"/>
            <w:vAlign w:val="center"/>
          </w:tcPr>
          <w:p w14:paraId="4A3292B8" w14:textId="06E748DA" w:rsidR="008F11B6" w:rsidRPr="00847352" w:rsidRDefault="008F11B6" w:rsidP="008F11B6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847352">
              <w:t>&gt;5 e &lt;=10</w:t>
            </w:r>
          </w:p>
        </w:tc>
      </w:tr>
      <w:tr w:rsidR="008F11B6" w:rsidRPr="00847352" w14:paraId="514E836A" w14:textId="77777777" w:rsidTr="00D64061">
        <w:tc>
          <w:tcPr>
            <w:tcW w:w="3588" w:type="dxa"/>
          </w:tcPr>
          <w:p w14:paraId="7F29000F" w14:textId="6B397751" w:rsidR="008F11B6" w:rsidRPr="00847352" w:rsidRDefault="008F11B6" w:rsidP="00847352">
            <w:pPr>
              <w:pStyle w:val="Default"/>
              <w:numPr>
                <w:ilvl w:val="0"/>
                <w:numId w:val="19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  <w:color w:val="auto"/>
                <w:sz w:val="23"/>
                <w:szCs w:val="23"/>
              </w:rPr>
              <w:t>Profilo Alto</w:t>
            </w:r>
          </w:p>
        </w:tc>
        <w:tc>
          <w:tcPr>
            <w:tcW w:w="3782" w:type="dxa"/>
            <w:vAlign w:val="center"/>
          </w:tcPr>
          <w:p w14:paraId="62F44D83" w14:textId="26FDED7A" w:rsidR="008F11B6" w:rsidRPr="00847352" w:rsidRDefault="008F11B6" w:rsidP="008F11B6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847352">
              <w:t>&gt;10</w:t>
            </w:r>
          </w:p>
        </w:tc>
      </w:tr>
    </w:tbl>
    <w:p w14:paraId="67A95D77" w14:textId="77777777" w:rsidR="006B3A88" w:rsidRPr="00847352" w:rsidRDefault="006B3A88" w:rsidP="00D97BAE">
      <w:pPr>
        <w:autoSpaceDE w:val="0"/>
        <w:autoSpaceDN w:val="0"/>
        <w:adjustRightInd w:val="0"/>
        <w:jc w:val="both"/>
        <w:rPr>
          <w:b/>
          <w:i/>
        </w:rPr>
      </w:pPr>
    </w:p>
    <w:p w14:paraId="5B48103D" w14:textId="5EF9DDD7" w:rsidR="008F11B6" w:rsidRPr="00246AA4" w:rsidRDefault="008F11B6" w:rsidP="00D97BAE">
      <w:pPr>
        <w:autoSpaceDE w:val="0"/>
        <w:autoSpaceDN w:val="0"/>
        <w:adjustRightInd w:val="0"/>
        <w:jc w:val="both"/>
        <w:rPr>
          <w:i/>
        </w:rPr>
      </w:pPr>
    </w:p>
    <w:p w14:paraId="124B2D92" w14:textId="5B292DF3" w:rsidR="003A7D34" w:rsidRDefault="003A7D34" w:rsidP="00D97BAE">
      <w:pPr>
        <w:autoSpaceDE w:val="0"/>
        <w:autoSpaceDN w:val="0"/>
        <w:adjustRightInd w:val="0"/>
        <w:jc w:val="both"/>
      </w:pPr>
      <w:r w:rsidRPr="00246AA4">
        <w:t xml:space="preserve">Per la funzione </w:t>
      </w:r>
      <w:r w:rsidR="00470F5B" w:rsidRPr="00246AA4">
        <w:t>“</w:t>
      </w:r>
      <w:r w:rsidR="00BC7C2D" w:rsidRPr="00246AA4">
        <w:rPr>
          <w:b/>
        </w:rPr>
        <w:t>Accesso/Sportelli sociali</w:t>
      </w:r>
      <w:r w:rsidR="00BC7C2D" w:rsidRPr="00246AA4">
        <w:t>”</w:t>
      </w:r>
    </w:p>
    <w:p w14:paraId="45714860" w14:textId="77777777" w:rsidR="008F11B6" w:rsidRDefault="008F11B6" w:rsidP="00D97BAE">
      <w:pPr>
        <w:autoSpaceDE w:val="0"/>
        <w:autoSpaceDN w:val="0"/>
        <w:adjustRightInd w:val="0"/>
        <w:jc w:val="both"/>
      </w:pPr>
    </w:p>
    <w:p w14:paraId="55D4A356" w14:textId="77777777" w:rsidR="00AA0124" w:rsidRDefault="00AA0124" w:rsidP="00D97BAE">
      <w:pPr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268"/>
        <w:gridCol w:w="1984"/>
        <w:gridCol w:w="1134"/>
      </w:tblGrid>
      <w:tr w:rsidR="00C515D7" w:rsidRPr="00B93607" w14:paraId="2CF0629E" w14:textId="77777777" w:rsidTr="008F11B6">
        <w:trPr>
          <w:gridBefore w:val="1"/>
          <w:gridAfter w:val="1"/>
          <w:wBefore w:w="1135" w:type="dxa"/>
          <w:wAfter w:w="1134" w:type="dxa"/>
        </w:trPr>
        <w:tc>
          <w:tcPr>
            <w:tcW w:w="2835" w:type="dxa"/>
          </w:tcPr>
          <w:p w14:paraId="2DEAFD88" w14:textId="77777777" w:rsidR="00C515D7" w:rsidRPr="00B93607" w:rsidRDefault="00C515D7" w:rsidP="00D97B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A446555" w14:textId="334D0CA6" w:rsidR="00C515D7" w:rsidRPr="00B93607" w:rsidRDefault="00C515D7" w:rsidP="00D97B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Esperienza professionale pregressa</w:t>
            </w:r>
          </w:p>
        </w:tc>
      </w:tr>
      <w:tr w:rsidR="00C515D7" w:rsidRPr="00B93607" w14:paraId="650E7A26" w14:textId="77777777" w:rsidTr="008F11B6">
        <w:trPr>
          <w:cantSplit/>
          <w:trHeight w:val="679"/>
        </w:trPr>
        <w:tc>
          <w:tcPr>
            <w:tcW w:w="1135" w:type="dxa"/>
          </w:tcPr>
          <w:p w14:paraId="775AECA1" w14:textId="77777777" w:rsidR="00C515D7" w:rsidRDefault="00C515D7" w:rsidP="00C26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608D85A" w14:textId="77777777" w:rsidR="00C515D7" w:rsidRDefault="00C515D7" w:rsidP="00C26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0025FD8" w14:textId="7634E382" w:rsidR="00C515D7" w:rsidRPr="00B93607" w:rsidRDefault="00C515D7" w:rsidP="00C26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04213D" w14:textId="2B0D1599" w:rsidR="00C515D7" w:rsidRPr="00B93607" w:rsidRDefault="00C515D7" w:rsidP="00C26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Titolo di studio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BF2D5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nelle politiche sociali</w:t>
            </w:r>
          </w:p>
          <w:p w14:paraId="281FAEC5" w14:textId="0D950B8B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089CA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 xml:space="preserve">nella specifica funzione </w:t>
            </w:r>
          </w:p>
          <w:p w14:paraId="7832FC7F" w14:textId="1000644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D867A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Numero</w:t>
            </w:r>
          </w:p>
          <w:p w14:paraId="3CECD75A" w14:textId="68C40B16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Ore</w:t>
            </w:r>
            <w:r>
              <w:rPr>
                <w:sz w:val="22"/>
                <w:szCs w:val="22"/>
              </w:rPr>
              <w:t xml:space="preserve"> dedicate al progetto</w:t>
            </w:r>
          </w:p>
        </w:tc>
      </w:tr>
      <w:tr w:rsidR="00C515D7" w:rsidRPr="00B93607" w14:paraId="0129BB15" w14:textId="77777777" w:rsidTr="008F11B6">
        <w:tc>
          <w:tcPr>
            <w:tcW w:w="1135" w:type="dxa"/>
          </w:tcPr>
          <w:p w14:paraId="00E5E932" w14:textId="7C60E4B6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70F791" w14:textId="6623A7B6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D667DE" w14:textId="04986B30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5B8299" w14:textId="6654C45C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DDDFB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61D32C01" w14:textId="77777777" w:rsidTr="008F11B6">
        <w:tc>
          <w:tcPr>
            <w:tcW w:w="1135" w:type="dxa"/>
          </w:tcPr>
          <w:p w14:paraId="36E01F0F" w14:textId="2C33092A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FAC063" w14:textId="0F2FC689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372CE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4809CD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CC375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75009004" w14:textId="77777777" w:rsidTr="008F11B6">
        <w:tc>
          <w:tcPr>
            <w:tcW w:w="1135" w:type="dxa"/>
          </w:tcPr>
          <w:p w14:paraId="579A6D52" w14:textId="4F836015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4C0DA8" w14:textId="4F1444A6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B4EA6D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92564D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5A7BA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09F3D96D" w14:textId="77777777" w:rsidTr="008F11B6">
        <w:tc>
          <w:tcPr>
            <w:tcW w:w="1135" w:type="dxa"/>
          </w:tcPr>
          <w:p w14:paraId="4AFACC21" w14:textId="77777777" w:rsidR="00C515D7" w:rsidRDefault="00C515D7" w:rsidP="00AD42B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14:paraId="31A1D6A0" w14:textId="5A60B489" w:rsidR="00C515D7" w:rsidRPr="00C515D7" w:rsidRDefault="00C515D7" w:rsidP="00AD42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5D7">
              <w:rPr>
                <w:i/>
                <w:sz w:val="22"/>
                <w:szCs w:val="22"/>
              </w:rPr>
              <w:t>Compilare 1 riga per ciascun operatore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384A1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61331AD1" w14:textId="77777777" w:rsidTr="008F11B6">
        <w:tc>
          <w:tcPr>
            <w:tcW w:w="1135" w:type="dxa"/>
          </w:tcPr>
          <w:p w14:paraId="4DEFDCD8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14:paraId="6AE8E244" w14:textId="1275D818" w:rsidR="00C515D7" w:rsidRPr="00B93607" w:rsidRDefault="00C515D7" w:rsidP="00F209C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Totale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D4956" w14:textId="77777777" w:rsidR="00C515D7" w:rsidRPr="00B93607" w:rsidRDefault="00C515D7" w:rsidP="00F209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265E01D" w14:textId="77777777" w:rsidR="00AF2C3D" w:rsidRDefault="00AF2C3D" w:rsidP="003A7D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E16DC5" w14:textId="32350484" w:rsidR="00AF2C3D" w:rsidRDefault="00AF2C3D" w:rsidP="003A7D34">
      <w:pPr>
        <w:autoSpaceDE w:val="0"/>
        <w:autoSpaceDN w:val="0"/>
        <w:adjustRightInd w:val="0"/>
        <w:jc w:val="both"/>
        <w:rPr>
          <w:i/>
        </w:rPr>
      </w:pPr>
    </w:p>
    <w:p w14:paraId="693CED2A" w14:textId="77777777" w:rsidR="003A7D34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BC7C2D" w:rsidRPr="00246AA4">
        <w:rPr>
          <w:i/>
        </w:rPr>
        <w:t>2.</w:t>
      </w:r>
      <w:r w:rsidR="002C1E22" w:rsidRPr="00246AA4">
        <w:rPr>
          <w:i/>
        </w:rPr>
        <w:t>3</w:t>
      </w:r>
    </w:p>
    <w:p w14:paraId="10DF3122" w14:textId="37FADF5F" w:rsidR="00934572" w:rsidRDefault="003A7D34" w:rsidP="00934572">
      <w:pPr>
        <w:autoSpaceDE w:val="0"/>
        <w:autoSpaceDN w:val="0"/>
        <w:adjustRightInd w:val="0"/>
        <w:jc w:val="both"/>
      </w:pPr>
      <w:r w:rsidRPr="00246AA4">
        <w:t xml:space="preserve">Per la funzione </w:t>
      </w:r>
      <w:r w:rsidR="002C1E22" w:rsidRPr="00246AA4">
        <w:t>“</w:t>
      </w:r>
      <w:r w:rsidR="00BC7C2D" w:rsidRPr="00246AA4">
        <w:rPr>
          <w:b/>
        </w:rPr>
        <w:t>Presa in carico</w:t>
      </w:r>
      <w:r w:rsidR="00BC7C2D" w:rsidRPr="00246AA4">
        <w:t>”</w:t>
      </w:r>
    </w:p>
    <w:p w14:paraId="2E58075F" w14:textId="77777777" w:rsidR="00C515D7" w:rsidRDefault="00C515D7" w:rsidP="00934572">
      <w:pPr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873"/>
        <w:gridCol w:w="2268"/>
        <w:gridCol w:w="1984"/>
        <w:gridCol w:w="1134"/>
      </w:tblGrid>
      <w:tr w:rsidR="00C515D7" w:rsidRPr="00B93607" w14:paraId="3930A9C3" w14:textId="77777777" w:rsidTr="008F11B6">
        <w:trPr>
          <w:gridBefore w:val="1"/>
          <w:gridAfter w:val="1"/>
          <w:wBefore w:w="1097" w:type="dxa"/>
          <w:wAfter w:w="1134" w:type="dxa"/>
        </w:trPr>
        <w:tc>
          <w:tcPr>
            <w:tcW w:w="2873" w:type="dxa"/>
          </w:tcPr>
          <w:p w14:paraId="2C00585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449AAF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Esperienza professionale pregressa</w:t>
            </w:r>
          </w:p>
        </w:tc>
      </w:tr>
      <w:tr w:rsidR="00C515D7" w:rsidRPr="00B93607" w14:paraId="3F1DFADA" w14:textId="77777777" w:rsidTr="008F11B6">
        <w:trPr>
          <w:cantSplit/>
          <w:trHeight w:val="679"/>
        </w:trPr>
        <w:tc>
          <w:tcPr>
            <w:tcW w:w="1097" w:type="dxa"/>
          </w:tcPr>
          <w:p w14:paraId="1AED6420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026E1A4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EAB050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Operatore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1ECBD13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Titolo di studio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E7273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nelle politiche sociali</w:t>
            </w:r>
          </w:p>
          <w:p w14:paraId="65195282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7F2FE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 xml:space="preserve">nella specifica funzione </w:t>
            </w:r>
          </w:p>
          <w:p w14:paraId="055E7AC2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07E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Numero</w:t>
            </w:r>
          </w:p>
          <w:p w14:paraId="277498FD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Ore</w:t>
            </w:r>
            <w:r>
              <w:rPr>
                <w:sz w:val="22"/>
                <w:szCs w:val="22"/>
              </w:rPr>
              <w:t xml:space="preserve"> dedicate al progetto</w:t>
            </w:r>
          </w:p>
        </w:tc>
      </w:tr>
      <w:tr w:rsidR="00C515D7" w:rsidRPr="00B93607" w14:paraId="29A6563D" w14:textId="77777777" w:rsidTr="008F11B6">
        <w:tc>
          <w:tcPr>
            <w:tcW w:w="1097" w:type="dxa"/>
          </w:tcPr>
          <w:p w14:paraId="7C2D47F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02EFFEF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1D63F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91DDF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D2CA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69DD6C5B" w14:textId="77777777" w:rsidTr="008F11B6">
        <w:tc>
          <w:tcPr>
            <w:tcW w:w="1097" w:type="dxa"/>
          </w:tcPr>
          <w:p w14:paraId="6D4720A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CBC6CE0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A9AEDB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A5ED7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3A2E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2BD3413E" w14:textId="77777777" w:rsidTr="008F11B6">
        <w:tc>
          <w:tcPr>
            <w:tcW w:w="1097" w:type="dxa"/>
          </w:tcPr>
          <w:p w14:paraId="6E92C363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F5E8F20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A5704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D22439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67E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50405962" w14:textId="77777777" w:rsidTr="008F11B6">
        <w:tc>
          <w:tcPr>
            <w:tcW w:w="1097" w:type="dxa"/>
          </w:tcPr>
          <w:p w14:paraId="627ABB11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19676953" w14:textId="77777777" w:rsidR="00C515D7" w:rsidRP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5D7">
              <w:rPr>
                <w:i/>
                <w:sz w:val="22"/>
                <w:szCs w:val="22"/>
              </w:rPr>
              <w:t>Compilare 1 riga per ciascun operatore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0491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4208FF92" w14:textId="77777777" w:rsidTr="008F11B6">
        <w:tc>
          <w:tcPr>
            <w:tcW w:w="1097" w:type="dxa"/>
          </w:tcPr>
          <w:p w14:paraId="4FB1EBA1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77A94FF5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Totale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D6D5B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065C9C60" w14:textId="77777777" w:rsidR="00934572" w:rsidRDefault="00934572" w:rsidP="009345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BA1AC5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66A1ADAA" w14:textId="77777777" w:rsidR="003A7D34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BC7C2D" w:rsidRPr="00246AA4">
        <w:rPr>
          <w:i/>
        </w:rPr>
        <w:t>2.</w:t>
      </w:r>
      <w:r w:rsidR="00656B4A" w:rsidRPr="00246AA4">
        <w:rPr>
          <w:i/>
        </w:rPr>
        <w:t>4</w:t>
      </w:r>
    </w:p>
    <w:p w14:paraId="29E7C859" w14:textId="021F8269" w:rsidR="00934572" w:rsidRDefault="003A7D34" w:rsidP="00934572">
      <w:pPr>
        <w:autoSpaceDE w:val="0"/>
        <w:autoSpaceDN w:val="0"/>
        <w:adjustRightInd w:val="0"/>
        <w:jc w:val="both"/>
      </w:pPr>
      <w:r w:rsidRPr="00246AA4">
        <w:t xml:space="preserve">Per la funzione </w:t>
      </w:r>
      <w:r w:rsidR="00BC7C2D" w:rsidRPr="00246AA4">
        <w:t>“</w:t>
      </w:r>
      <w:r w:rsidR="00BC7C2D" w:rsidRPr="00246AA4">
        <w:rPr>
          <w:b/>
        </w:rPr>
        <w:t>Tirocini sociali, tutoraggio e inserimento lavorativo</w:t>
      </w:r>
      <w:r w:rsidR="00BC7C2D" w:rsidRPr="00246AA4">
        <w:t>”</w:t>
      </w:r>
    </w:p>
    <w:p w14:paraId="0DDAA0C8" w14:textId="1756D9B3" w:rsidR="00C515D7" w:rsidRDefault="00C515D7" w:rsidP="00934572">
      <w:pPr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873"/>
        <w:gridCol w:w="2268"/>
        <w:gridCol w:w="1984"/>
        <w:gridCol w:w="1134"/>
      </w:tblGrid>
      <w:tr w:rsidR="00C515D7" w:rsidRPr="00B93607" w14:paraId="03D1F85E" w14:textId="77777777" w:rsidTr="008F11B6">
        <w:trPr>
          <w:gridBefore w:val="1"/>
          <w:gridAfter w:val="1"/>
          <w:wBefore w:w="1097" w:type="dxa"/>
          <w:wAfter w:w="1134" w:type="dxa"/>
        </w:trPr>
        <w:tc>
          <w:tcPr>
            <w:tcW w:w="2873" w:type="dxa"/>
          </w:tcPr>
          <w:p w14:paraId="3049441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5C5797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Esperienza professionale pregressa</w:t>
            </w:r>
          </w:p>
        </w:tc>
      </w:tr>
      <w:tr w:rsidR="00C515D7" w:rsidRPr="00B93607" w14:paraId="26F706E1" w14:textId="77777777" w:rsidTr="008F11B6">
        <w:trPr>
          <w:cantSplit/>
          <w:trHeight w:val="679"/>
        </w:trPr>
        <w:tc>
          <w:tcPr>
            <w:tcW w:w="1097" w:type="dxa"/>
          </w:tcPr>
          <w:p w14:paraId="2931E6B9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A6D0000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2A5F410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Operatore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390F19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Titolo di studio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0F74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nelle politiche sociali</w:t>
            </w:r>
          </w:p>
          <w:p w14:paraId="466B85A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36B9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 xml:space="preserve">nella specifica funzione </w:t>
            </w:r>
          </w:p>
          <w:p w14:paraId="0672D5AD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F73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Numero</w:t>
            </w:r>
          </w:p>
          <w:p w14:paraId="74C7904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Ore</w:t>
            </w:r>
            <w:r>
              <w:rPr>
                <w:sz w:val="22"/>
                <w:szCs w:val="22"/>
              </w:rPr>
              <w:t xml:space="preserve"> dedicate al progetto</w:t>
            </w:r>
          </w:p>
        </w:tc>
      </w:tr>
      <w:tr w:rsidR="00C515D7" w:rsidRPr="00B93607" w14:paraId="0F171663" w14:textId="77777777" w:rsidTr="008F11B6">
        <w:tc>
          <w:tcPr>
            <w:tcW w:w="1097" w:type="dxa"/>
          </w:tcPr>
          <w:p w14:paraId="6DCFAEC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3717F6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194B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232BD0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4A3A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0080B1A1" w14:textId="77777777" w:rsidTr="008F11B6">
        <w:tc>
          <w:tcPr>
            <w:tcW w:w="1097" w:type="dxa"/>
          </w:tcPr>
          <w:p w14:paraId="03C289D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92EC795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AB8E1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772F4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5E44C3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190ED2DC" w14:textId="77777777" w:rsidTr="008F11B6">
        <w:tc>
          <w:tcPr>
            <w:tcW w:w="1097" w:type="dxa"/>
          </w:tcPr>
          <w:p w14:paraId="642B1739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26C63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8F0F7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51EA4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584A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7C5D98B6" w14:textId="77777777" w:rsidTr="008F11B6">
        <w:tc>
          <w:tcPr>
            <w:tcW w:w="1097" w:type="dxa"/>
          </w:tcPr>
          <w:p w14:paraId="68BC13BE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124E475A" w14:textId="77777777" w:rsidR="00C515D7" w:rsidRP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5D7">
              <w:rPr>
                <w:i/>
                <w:sz w:val="22"/>
                <w:szCs w:val="22"/>
              </w:rPr>
              <w:t>Compilare 1 riga per ciascun operatore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40DAD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3AE25AA1" w14:textId="77777777" w:rsidTr="008F11B6">
        <w:tc>
          <w:tcPr>
            <w:tcW w:w="1097" w:type="dxa"/>
          </w:tcPr>
          <w:p w14:paraId="2DB8696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16B0E58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Totale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2DDC4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7B62E88" w14:textId="77777777" w:rsidR="00934572" w:rsidRDefault="00934572" w:rsidP="009345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7A06B6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34601D8E" w14:textId="77777777" w:rsidR="003A7D34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BC7C2D" w:rsidRPr="00246AA4">
        <w:rPr>
          <w:i/>
        </w:rPr>
        <w:t>2.</w:t>
      </w:r>
      <w:r w:rsidR="00656B4A" w:rsidRPr="00246AA4">
        <w:rPr>
          <w:i/>
        </w:rPr>
        <w:t>5</w:t>
      </w:r>
    </w:p>
    <w:p w14:paraId="032BB16E" w14:textId="77777777" w:rsidR="00C515D7" w:rsidRDefault="00656B4A" w:rsidP="00C515D7">
      <w:pPr>
        <w:autoSpaceDE w:val="0"/>
        <w:autoSpaceDN w:val="0"/>
        <w:adjustRightInd w:val="0"/>
        <w:jc w:val="both"/>
        <w:rPr>
          <w:b/>
        </w:rPr>
      </w:pPr>
      <w:r w:rsidRPr="00246AA4">
        <w:t>Per le funzioni</w:t>
      </w:r>
      <w:r w:rsidR="00BC7C2D" w:rsidRPr="00246AA4">
        <w:t xml:space="preserve"> “</w:t>
      </w:r>
      <w:r w:rsidR="00BC7C2D" w:rsidRPr="00246AA4">
        <w:rPr>
          <w:b/>
        </w:rPr>
        <w:t>Assistenza educativa</w:t>
      </w:r>
      <w:r w:rsidR="00BC7C2D" w:rsidRPr="00246AA4">
        <w:t xml:space="preserve">” </w:t>
      </w:r>
      <w:proofErr w:type="gramStart"/>
      <w:r w:rsidR="00BC7C2D" w:rsidRPr="00246AA4">
        <w:t>e “</w:t>
      </w:r>
      <w:proofErr w:type="gramEnd"/>
      <w:r w:rsidR="00BC7C2D" w:rsidRPr="00246AA4">
        <w:rPr>
          <w:b/>
        </w:rPr>
        <w:t>Sostegno alle funzioni genitoriali</w:t>
      </w:r>
      <w:r w:rsidR="00BC7C2D" w:rsidRPr="00246AA4">
        <w:t>”</w:t>
      </w:r>
      <w:r w:rsidR="00B00007">
        <w:t xml:space="preserve"> </w:t>
      </w:r>
      <w:r w:rsidR="00A33C61">
        <w:t>- “</w:t>
      </w:r>
      <w:r w:rsidR="00A33C61" w:rsidRPr="00A33C61">
        <w:rPr>
          <w:b/>
        </w:rPr>
        <w:t>Servizio socio-educativo estivo”</w:t>
      </w:r>
    </w:p>
    <w:p w14:paraId="18F177C0" w14:textId="77777777" w:rsidR="00C515D7" w:rsidRDefault="00C515D7" w:rsidP="00C515D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873"/>
        <w:gridCol w:w="2268"/>
        <w:gridCol w:w="1984"/>
        <w:gridCol w:w="1134"/>
      </w:tblGrid>
      <w:tr w:rsidR="00C515D7" w:rsidRPr="00B93607" w14:paraId="513193C2" w14:textId="77777777" w:rsidTr="008F11B6">
        <w:trPr>
          <w:gridBefore w:val="1"/>
          <w:gridAfter w:val="1"/>
          <w:wBefore w:w="1097" w:type="dxa"/>
          <w:wAfter w:w="1134" w:type="dxa"/>
        </w:trPr>
        <w:tc>
          <w:tcPr>
            <w:tcW w:w="2873" w:type="dxa"/>
          </w:tcPr>
          <w:p w14:paraId="7619BF3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4C97F9D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Esperienza professionale pregressa</w:t>
            </w:r>
          </w:p>
        </w:tc>
      </w:tr>
      <w:tr w:rsidR="00C515D7" w:rsidRPr="00B93607" w14:paraId="41C7BFC9" w14:textId="77777777" w:rsidTr="00481E19">
        <w:trPr>
          <w:cantSplit/>
          <w:trHeight w:val="679"/>
        </w:trPr>
        <w:tc>
          <w:tcPr>
            <w:tcW w:w="1097" w:type="dxa"/>
          </w:tcPr>
          <w:p w14:paraId="75FE5EA0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812892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7FE3A0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Operatore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0552A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Titolo di studio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15D6F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nelle politiche sociali</w:t>
            </w:r>
          </w:p>
          <w:p w14:paraId="48AA5A11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E29D9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 xml:space="preserve">nella specifica funzione </w:t>
            </w:r>
          </w:p>
          <w:p w14:paraId="33A84459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(selezionare profilo: A, B, C o D)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2CDF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Numero</w:t>
            </w:r>
          </w:p>
          <w:p w14:paraId="58B563EF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Ore</w:t>
            </w:r>
            <w:r>
              <w:rPr>
                <w:sz w:val="22"/>
                <w:szCs w:val="22"/>
              </w:rPr>
              <w:t xml:space="preserve"> dedicate al progetto</w:t>
            </w:r>
          </w:p>
        </w:tc>
      </w:tr>
      <w:tr w:rsidR="00C515D7" w:rsidRPr="00B93607" w14:paraId="64236397" w14:textId="77777777" w:rsidTr="00481E19">
        <w:tc>
          <w:tcPr>
            <w:tcW w:w="1097" w:type="dxa"/>
          </w:tcPr>
          <w:p w14:paraId="27155471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78554565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54256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2CE2FA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0C4798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7EB6F441" w14:textId="77777777" w:rsidTr="00481E19">
        <w:tc>
          <w:tcPr>
            <w:tcW w:w="1097" w:type="dxa"/>
          </w:tcPr>
          <w:p w14:paraId="3CB07BBC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5987BA01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7A8FB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A7F40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07A7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4F3C13BE" w14:textId="77777777" w:rsidTr="00481E19">
        <w:tc>
          <w:tcPr>
            <w:tcW w:w="1097" w:type="dxa"/>
          </w:tcPr>
          <w:p w14:paraId="4BC55753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CB3F2C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759E26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40FA5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D0899E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6BA0C346" w14:textId="77777777" w:rsidTr="00481E19">
        <w:tc>
          <w:tcPr>
            <w:tcW w:w="1097" w:type="dxa"/>
          </w:tcPr>
          <w:p w14:paraId="4ECE3358" w14:textId="77777777" w:rsid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57949035" w14:textId="77777777" w:rsidR="00C515D7" w:rsidRPr="00C515D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15D7">
              <w:rPr>
                <w:i/>
                <w:sz w:val="22"/>
                <w:szCs w:val="22"/>
              </w:rPr>
              <w:t>Compilare 1 riga per ciascun operatore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D27E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D7" w:rsidRPr="00B93607" w14:paraId="37751552" w14:textId="77777777" w:rsidTr="00481E19">
        <w:tc>
          <w:tcPr>
            <w:tcW w:w="1097" w:type="dxa"/>
          </w:tcPr>
          <w:p w14:paraId="11704619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25" w:type="dxa"/>
            <w:gridSpan w:val="3"/>
            <w:shd w:val="clear" w:color="auto" w:fill="auto"/>
          </w:tcPr>
          <w:p w14:paraId="1B3DF5B1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93607">
              <w:rPr>
                <w:sz w:val="22"/>
                <w:szCs w:val="22"/>
              </w:rPr>
              <w:t>Totale ore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73B27" w14:textId="77777777" w:rsidR="00C515D7" w:rsidRPr="00B93607" w:rsidRDefault="00C515D7" w:rsidP="00656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213365F" w14:textId="32C06968" w:rsidR="00C515D7" w:rsidRDefault="00C515D7" w:rsidP="00C515D7">
      <w:pPr>
        <w:autoSpaceDE w:val="0"/>
        <w:autoSpaceDN w:val="0"/>
        <w:adjustRightInd w:val="0"/>
        <w:jc w:val="both"/>
        <w:rPr>
          <w:b/>
        </w:rPr>
      </w:pPr>
    </w:p>
    <w:p w14:paraId="7EE53564" w14:textId="21BFAF93" w:rsidR="003A7D34" w:rsidRPr="00AF2C3D" w:rsidRDefault="00C515D7" w:rsidP="00C515D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</w:t>
      </w:r>
      <w:r w:rsidR="003A7D34" w:rsidRPr="00AF2C3D">
        <w:rPr>
          <w:b/>
          <w:szCs w:val="28"/>
        </w:rPr>
        <w:t xml:space="preserve"> </w:t>
      </w:r>
      <w:r w:rsidR="000C394A" w:rsidRPr="00AF2C3D">
        <w:rPr>
          <w:b/>
          <w:szCs w:val="28"/>
        </w:rPr>
        <w:t>3. Caratteristiche delle Rete UPS/PUA</w:t>
      </w:r>
    </w:p>
    <w:p w14:paraId="7E69F791" w14:textId="27DDA208" w:rsidR="00D33A1F" w:rsidRPr="00246AA4" w:rsidRDefault="00D33A1F" w:rsidP="003A7D34">
      <w:pPr>
        <w:autoSpaceDE w:val="0"/>
        <w:autoSpaceDN w:val="0"/>
        <w:adjustRightInd w:val="0"/>
        <w:jc w:val="both"/>
        <w:rPr>
          <w:bCs/>
          <w:i/>
        </w:rPr>
      </w:pPr>
    </w:p>
    <w:p w14:paraId="424B73B5" w14:textId="77777777" w:rsidR="00BC7C2D" w:rsidRPr="00246AA4" w:rsidRDefault="003A7D34" w:rsidP="003A7D34">
      <w:pPr>
        <w:autoSpaceDE w:val="0"/>
        <w:autoSpaceDN w:val="0"/>
        <w:adjustRightInd w:val="0"/>
        <w:jc w:val="both"/>
      </w:pPr>
      <w:r w:rsidRPr="00246AA4">
        <w:rPr>
          <w:i/>
        </w:rPr>
        <w:t xml:space="preserve">Sezione </w:t>
      </w:r>
      <w:r w:rsidR="00BC7C2D" w:rsidRPr="00246AA4">
        <w:rPr>
          <w:i/>
        </w:rPr>
        <w:t>3.1</w:t>
      </w:r>
    </w:p>
    <w:p w14:paraId="63A2AE4F" w14:textId="1F0AABB4" w:rsidR="003A7D34" w:rsidRPr="00CA06CC" w:rsidRDefault="00A33C61" w:rsidP="003A7D34">
      <w:pPr>
        <w:autoSpaceDE w:val="0"/>
        <w:autoSpaceDN w:val="0"/>
        <w:adjustRightInd w:val="0"/>
        <w:jc w:val="both"/>
      </w:pPr>
      <w:r w:rsidRPr="00CA06CC">
        <w:t xml:space="preserve">La rete degli UPS/PUA è </w:t>
      </w:r>
      <w:r w:rsidR="003A7D34" w:rsidRPr="00CA06CC">
        <w:t xml:space="preserve">composta da n. </w:t>
      </w:r>
      <w:r w:rsidR="00AA0124">
        <w:t>_______</w:t>
      </w:r>
      <w:r w:rsidRPr="00CA06CC">
        <w:t xml:space="preserve"> sportelli ed </w:t>
      </w:r>
      <w:r w:rsidR="00B00007" w:rsidRPr="00CA06CC">
        <w:t>ha</w:t>
      </w:r>
      <w:r w:rsidR="003A7D34" w:rsidRPr="00CA06CC">
        <w:t xml:space="preserve"> le seguenti caratteristiche:</w:t>
      </w:r>
    </w:p>
    <w:p w14:paraId="15181F7B" w14:textId="77777777" w:rsidR="00333944" w:rsidRPr="00CA06CC" w:rsidRDefault="00333944" w:rsidP="003A7D34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38"/>
        <w:gridCol w:w="1985"/>
        <w:gridCol w:w="1145"/>
        <w:gridCol w:w="1409"/>
        <w:gridCol w:w="1273"/>
      </w:tblGrid>
      <w:tr w:rsidR="00CA06CC" w:rsidRPr="00CA06CC" w14:paraId="6F7B7459" w14:textId="77777777" w:rsidTr="00481E19">
        <w:trPr>
          <w:cantSplit/>
          <w:trHeight w:val="1726"/>
        </w:trPr>
        <w:tc>
          <w:tcPr>
            <w:tcW w:w="497" w:type="dxa"/>
            <w:shd w:val="clear" w:color="auto" w:fill="auto"/>
            <w:vAlign w:val="center"/>
          </w:tcPr>
          <w:p w14:paraId="3E5A0080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DD20E09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Città e Quartiere/Frazione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13973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Indirizzo</w:t>
            </w:r>
          </w:p>
          <w:p w14:paraId="78B5C3DF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A06CC">
              <w:rPr>
                <w:i/>
                <w:sz w:val="20"/>
                <w:szCs w:val="20"/>
              </w:rPr>
              <w:t>(è possibile omettere la compilazione di questa colonna nel caso non sia stato ancora individuato)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14:paraId="70282CB5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Privo di barriere</w:t>
            </w:r>
          </w:p>
        </w:tc>
        <w:tc>
          <w:tcPr>
            <w:tcW w:w="1409" w:type="dxa"/>
            <w:shd w:val="clear" w:color="auto" w:fill="auto"/>
            <w:textDirection w:val="btLr"/>
            <w:vAlign w:val="center"/>
          </w:tcPr>
          <w:p w14:paraId="50480EC5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Adeguatamente servito da mezzi pubblici e/o dotato di parcheggi</w:t>
            </w:r>
          </w:p>
        </w:tc>
        <w:tc>
          <w:tcPr>
            <w:tcW w:w="1273" w:type="dxa"/>
            <w:shd w:val="clear" w:color="auto" w:fill="auto"/>
            <w:textDirection w:val="btLr"/>
            <w:vAlign w:val="center"/>
          </w:tcPr>
          <w:p w14:paraId="776B6E82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Collocato in area adeguatamente popolata</w:t>
            </w:r>
          </w:p>
        </w:tc>
      </w:tr>
      <w:tr w:rsidR="00CA06CC" w:rsidRPr="00CA06CC" w14:paraId="7D3513AA" w14:textId="77777777" w:rsidTr="00481E19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6E2B75BD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450B3CC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0E4E61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AE1E50F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si □no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1D5A2C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C192F36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sì□ no</w:t>
            </w:r>
          </w:p>
        </w:tc>
      </w:tr>
      <w:tr w:rsidR="00CA06CC" w:rsidRPr="00CA06CC" w14:paraId="479EDFAB" w14:textId="77777777" w:rsidTr="00481E19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784053EB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6E0659E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A732FD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E5C16E3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E6C96C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9CA0E99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</w:tr>
      <w:tr w:rsidR="00CA06CC" w:rsidRPr="00CA06CC" w14:paraId="0E22EEF6" w14:textId="77777777" w:rsidTr="00481E19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34F78607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6DD8B65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3954CB" w14:textId="77777777" w:rsidR="00333944" w:rsidRPr="00CA06CC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E76C4F0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6E192F" w14:textId="77777777" w:rsidR="00333944" w:rsidRPr="00CA06CC" w:rsidRDefault="00333944" w:rsidP="00D64CFF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3C8EC6D" w14:textId="77777777" w:rsidR="00333944" w:rsidRPr="00CA06CC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□ sì □ no</w:t>
            </w:r>
          </w:p>
        </w:tc>
      </w:tr>
      <w:tr w:rsidR="001A4E5A" w:rsidRPr="00847352" w14:paraId="4D1E0E51" w14:textId="77777777" w:rsidTr="00481E19">
        <w:trPr>
          <w:cantSplit/>
          <w:trHeight w:val="358"/>
        </w:trPr>
        <w:tc>
          <w:tcPr>
            <w:tcW w:w="497" w:type="dxa"/>
            <w:shd w:val="clear" w:color="auto" w:fill="auto"/>
          </w:tcPr>
          <w:p w14:paraId="6D361347" w14:textId="77777777" w:rsidR="001A4E5A" w:rsidRPr="00CA06CC" w:rsidRDefault="001A4E5A" w:rsidP="001A4E5A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shd w:val="clear" w:color="auto" w:fill="auto"/>
          </w:tcPr>
          <w:p w14:paraId="4E8E88AC" w14:textId="124FCEA4" w:rsidR="001A4E5A" w:rsidRPr="00847352" w:rsidRDefault="001A4E5A" w:rsidP="001A4E5A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847352">
              <w:rPr>
                <w:i/>
                <w:sz w:val="22"/>
                <w:szCs w:val="22"/>
              </w:rPr>
              <w:t>Compilare 1 riga per ogni sportello</w:t>
            </w:r>
          </w:p>
        </w:tc>
      </w:tr>
    </w:tbl>
    <w:p w14:paraId="55810B62" w14:textId="77777777" w:rsidR="003A7D34" w:rsidRPr="00847352" w:rsidRDefault="003A7D34" w:rsidP="003A7D34">
      <w:pPr>
        <w:autoSpaceDE w:val="0"/>
        <w:autoSpaceDN w:val="0"/>
        <w:adjustRightInd w:val="0"/>
        <w:jc w:val="both"/>
      </w:pPr>
    </w:p>
    <w:p w14:paraId="529E7F13" w14:textId="38612DC2" w:rsidR="00D33A1F" w:rsidRPr="00847352" w:rsidRDefault="00B751E2" w:rsidP="003A7D34">
      <w:pPr>
        <w:autoSpaceDE w:val="0"/>
        <w:autoSpaceDN w:val="0"/>
        <w:adjustRightInd w:val="0"/>
        <w:jc w:val="both"/>
      </w:pPr>
      <w:r w:rsidRPr="00847352">
        <w:t>d</w:t>
      </w:r>
      <w:r w:rsidR="007A6A02" w:rsidRPr="00847352">
        <w:t>i cui finanziati n. _____ e indicare quali</w:t>
      </w:r>
      <w:r w:rsidR="00B00007" w:rsidRPr="00847352">
        <w:t xml:space="preserve">: </w:t>
      </w:r>
    </w:p>
    <w:p w14:paraId="535F29F7" w14:textId="7C9DC446" w:rsidR="00B751E2" w:rsidRPr="00847352" w:rsidRDefault="00B751E2" w:rsidP="003A7D34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38"/>
        <w:gridCol w:w="1985"/>
        <w:gridCol w:w="1145"/>
        <w:gridCol w:w="1409"/>
        <w:gridCol w:w="1273"/>
      </w:tblGrid>
      <w:tr w:rsidR="00333944" w:rsidRPr="00847352" w14:paraId="47865414" w14:textId="77777777" w:rsidTr="00860FB6">
        <w:trPr>
          <w:cantSplit/>
          <w:trHeight w:val="1726"/>
        </w:trPr>
        <w:tc>
          <w:tcPr>
            <w:tcW w:w="497" w:type="dxa"/>
            <w:shd w:val="clear" w:color="auto" w:fill="auto"/>
            <w:vAlign w:val="center"/>
          </w:tcPr>
          <w:p w14:paraId="3D82F41A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3DB5845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Città e Quartiere/Frazione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62C33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Indirizzo</w:t>
            </w:r>
          </w:p>
          <w:p w14:paraId="636A9843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47352">
              <w:rPr>
                <w:i/>
                <w:sz w:val="20"/>
                <w:szCs w:val="20"/>
              </w:rPr>
              <w:t>(è possibile omettere la compilazione di questa colonna nel caso non sia stato ancora individuato)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14:paraId="0B60265F" w14:textId="77777777" w:rsidR="00333944" w:rsidRPr="00847352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Privo di barriere</w:t>
            </w:r>
          </w:p>
        </w:tc>
        <w:tc>
          <w:tcPr>
            <w:tcW w:w="1409" w:type="dxa"/>
            <w:shd w:val="clear" w:color="auto" w:fill="auto"/>
            <w:textDirection w:val="btLr"/>
            <w:vAlign w:val="center"/>
          </w:tcPr>
          <w:p w14:paraId="02ACD0CC" w14:textId="77777777" w:rsidR="00333944" w:rsidRPr="00847352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Adeguatamente servito da mezzi pubblici e/o dotato di parcheggi</w:t>
            </w:r>
          </w:p>
        </w:tc>
        <w:tc>
          <w:tcPr>
            <w:tcW w:w="1273" w:type="dxa"/>
            <w:shd w:val="clear" w:color="auto" w:fill="auto"/>
            <w:textDirection w:val="btLr"/>
            <w:vAlign w:val="center"/>
          </w:tcPr>
          <w:p w14:paraId="3AD2E41F" w14:textId="77777777" w:rsidR="00333944" w:rsidRPr="00847352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Collocato in area adeguatamente popolata</w:t>
            </w:r>
          </w:p>
        </w:tc>
      </w:tr>
      <w:tr w:rsidR="00333944" w:rsidRPr="00847352" w14:paraId="228B19BD" w14:textId="77777777" w:rsidTr="00860FB6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07545371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911D72A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783A2D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F7DA823" w14:textId="65B5B4A7" w:rsidR="00333944" w:rsidRPr="00847352" w:rsidRDefault="00333944" w:rsidP="00CA0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483C08" w14:textId="2DAEA784" w:rsidR="00333944" w:rsidRPr="00847352" w:rsidRDefault="00333944" w:rsidP="00333944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381B861" w14:textId="4531DDB0" w:rsidR="00333944" w:rsidRPr="00847352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sì□ no</w:t>
            </w:r>
          </w:p>
        </w:tc>
      </w:tr>
      <w:tr w:rsidR="00333944" w:rsidRPr="00847352" w14:paraId="6C70CA4E" w14:textId="77777777" w:rsidTr="00860FB6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4D67197D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749A23C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E198C3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97A0927" w14:textId="06E05BE3" w:rsidR="00333944" w:rsidRPr="00847352" w:rsidRDefault="00333944" w:rsidP="00CA0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579B43" w14:textId="090CE73A" w:rsidR="00333944" w:rsidRPr="00847352" w:rsidRDefault="00333944" w:rsidP="00333944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F79DE3" w14:textId="440F7638" w:rsidR="00333944" w:rsidRPr="00847352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 □ no</w:t>
            </w:r>
          </w:p>
        </w:tc>
      </w:tr>
      <w:tr w:rsidR="00333944" w:rsidRPr="00847352" w14:paraId="38FA8EE6" w14:textId="77777777" w:rsidTr="00860FB6">
        <w:trPr>
          <w:cantSplit/>
          <w:trHeight w:val="358"/>
        </w:trPr>
        <w:tc>
          <w:tcPr>
            <w:tcW w:w="497" w:type="dxa"/>
            <w:shd w:val="clear" w:color="auto" w:fill="auto"/>
            <w:vAlign w:val="center"/>
          </w:tcPr>
          <w:p w14:paraId="3E0DFF0F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9FEAB81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065185" w14:textId="77777777" w:rsidR="00333944" w:rsidRPr="00847352" w:rsidRDefault="00333944" w:rsidP="00D64C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1788BB3" w14:textId="6DD37ED5" w:rsidR="00333944" w:rsidRPr="00847352" w:rsidRDefault="00333944" w:rsidP="00CA0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8E7C5B" w14:textId="3DD1D4DF" w:rsidR="00333944" w:rsidRPr="00847352" w:rsidRDefault="00333944" w:rsidP="00333944">
            <w:pPr>
              <w:autoSpaceDE w:val="0"/>
              <w:autoSpaceDN w:val="0"/>
              <w:adjustRightInd w:val="0"/>
              <w:ind w:left="227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FD9FE39" w14:textId="763E1D0C" w:rsidR="00333944" w:rsidRPr="00847352" w:rsidRDefault="00333944" w:rsidP="00D64C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352">
              <w:rPr>
                <w:sz w:val="20"/>
                <w:szCs w:val="20"/>
              </w:rPr>
              <w:t>□ sì □ no</w:t>
            </w:r>
          </w:p>
        </w:tc>
      </w:tr>
      <w:tr w:rsidR="00333944" w:rsidRPr="0027151F" w14:paraId="28B45584" w14:textId="77777777" w:rsidTr="00860FB6">
        <w:trPr>
          <w:cantSplit/>
          <w:trHeight w:val="358"/>
        </w:trPr>
        <w:tc>
          <w:tcPr>
            <w:tcW w:w="497" w:type="dxa"/>
            <w:shd w:val="clear" w:color="auto" w:fill="auto"/>
          </w:tcPr>
          <w:p w14:paraId="7F48DE40" w14:textId="77777777" w:rsidR="00333944" w:rsidRPr="00847352" w:rsidRDefault="00333944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shd w:val="clear" w:color="auto" w:fill="auto"/>
            <w:vAlign w:val="center"/>
          </w:tcPr>
          <w:p w14:paraId="29832F25" w14:textId="18BAA60B" w:rsidR="00333944" w:rsidRPr="0027151F" w:rsidRDefault="001A4E5A" w:rsidP="00D64CFF">
            <w:pPr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847352">
              <w:rPr>
                <w:i/>
                <w:sz w:val="22"/>
                <w:szCs w:val="22"/>
              </w:rPr>
              <w:t>Compilare 1 riga per ogni sportello</w:t>
            </w:r>
          </w:p>
        </w:tc>
      </w:tr>
    </w:tbl>
    <w:p w14:paraId="328E3B41" w14:textId="77777777" w:rsidR="00B751E2" w:rsidRDefault="00B751E2" w:rsidP="003A7D34">
      <w:pPr>
        <w:autoSpaceDE w:val="0"/>
        <w:autoSpaceDN w:val="0"/>
        <w:adjustRightInd w:val="0"/>
        <w:jc w:val="both"/>
        <w:rPr>
          <w:i/>
        </w:rPr>
      </w:pPr>
    </w:p>
    <w:p w14:paraId="020463D4" w14:textId="77777777" w:rsidR="00B751E2" w:rsidRPr="00333944" w:rsidRDefault="00B751E2" w:rsidP="003A7D34">
      <w:pPr>
        <w:autoSpaceDE w:val="0"/>
        <w:autoSpaceDN w:val="0"/>
        <w:adjustRightInd w:val="0"/>
        <w:jc w:val="both"/>
        <w:rPr>
          <w:i/>
        </w:rPr>
      </w:pPr>
    </w:p>
    <w:p w14:paraId="257DD8E4" w14:textId="1583F2C0" w:rsidR="003A7D34" w:rsidRPr="0033394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333944">
        <w:rPr>
          <w:i/>
        </w:rPr>
        <w:t xml:space="preserve">Sezione </w:t>
      </w:r>
      <w:r w:rsidR="00EC318D" w:rsidRPr="00333944">
        <w:rPr>
          <w:i/>
        </w:rPr>
        <w:t>3.2</w:t>
      </w:r>
    </w:p>
    <w:p w14:paraId="67F66643" w14:textId="77777777" w:rsidR="00EC318D" w:rsidRPr="00333944" w:rsidRDefault="00EC318D" w:rsidP="003A7D34">
      <w:pPr>
        <w:autoSpaceDE w:val="0"/>
        <w:autoSpaceDN w:val="0"/>
        <w:adjustRightInd w:val="0"/>
        <w:jc w:val="both"/>
      </w:pPr>
    </w:p>
    <w:p w14:paraId="72BE0475" w14:textId="4C677BE3" w:rsidR="00656B4A" w:rsidRPr="00CA06CC" w:rsidRDefault="00055259" w:rsidP="003A7D34">
      <w:pPr>
        <w:autoSpaceDE w:val="0"/>
        <w:autoSpaceDN w:val="0"/>
        <w:adjustRightInd w:val="0"/>
        <w:jc w:val="both"/>
      </w:pPr>
      <w:r w:rsidRPr="00CA06CC">
        <w:t>Nel caso si sia</w:t>
      </w:r>
      <w:r w:rsidR="00656B4A" w:rsidRPr="00CA06CC">
        <w:t xml:space="preserve"> </w:t>
      </w:r>
      <w:r w:rsidR="00EC318D" w:rsidRPr="00CA06CC">
        <w:t>risposto affermativamente</w:t>
      </w:r>
      <w:r w:rsidR="003A7D34" w:rsidRPr="00CA06CC">
        <w:t xml:space="preserve"> </w:t>
      </w:r>
      <w:r w:rsidRPr="00CA06CC">
        <w:t xml:space="preserve">alle </w:t>
      </w:r>
      <w:r w:rsidR="003A7D34" w:rsidRPr="00CA06CC">
        <w:t>colonne “</w:t>
      </w:r>
      <w:r w:rsidR="003A7D34" w:rsidRPr="00CA06CC">
        <w:rPr>
          <w:i/>
        </w:rPr>
        <w:t>Adeguatamente servito da mezzi pubblici e/o dotato di parcheggi</w:t>
      </w:r>
      <w:r w:rsidR="003A7D34" w:rsidRPr="00CA06CC">
        <w:t xml:space="preserve">” </w:t>
      </w:r>
      <w:proofErr w:type="gramStart"/>
      <w:r w:rsidR="003A7D34" w:rsidRPr="00CA06CC">
        <w:t>e “</w:t>
      </w:r>
      <w:proofErr w:type="gramEnd"/>
      <w:r w:rsidR="003A7D34" w:rsidRPr="00CA06CC">
        <w:rPr>
          <w:i/>
        </w:rPr>
        <w:t>Collocato in area adeguatamente popolata</w:t>
      </w:r>
      <w:r w:rsidR="003A7D34" w:rsidRPr="00CA06CC">
        <w:t>” della precedente tabella</w:t>
      </w:r>
      <w:r w:rsidRPr="00CA06CC">
        <w:t>,</w:t>
      </w:r>
      <w:r w:rsidR="003A7D34" w:rsidRPr="00CA06CC">
        <w:t xml:space="preserve"> </w:t>
      </w:r>
      <w:r w:rsidRPr="00CA06CC">
        <w:t>indicare le motivazioni</w:t>
      </w:r>
      <w:r w:rsidR="000E1D9F" w:rsidRPr="00CA06CC">
        <w:t xml:space="preserve"> della risposta</w:t>
      </w:r>
      <w:r w:rsidRPr="00CA06CC">
        <w:t xml:space="preserve"> per </w:t>
      </w:r>
      <w:r w:rsidR="000E1D9F" w:rsidRPr="00CA06CC">
        <w:t>ciascun</w:t>
      </w:r>
      <w:r w:rsidR="00656B4A" w:rsidRPr="00CA06CC">
        <w:t xml:space="preserve"> sportello</w:t>
      </w:r>
      <w:r w:rsidR="005A3A57" w:rsidRPr="00CA06CC">
        <w:t xml:space="preserve"> </w:t>
      </w:r>
      <w:r w:rsidR="005A3A57" w:rsidRPr="00CA06CC">
        <w:rPr>
          <w:u w:val="single"/>
        </w:rPr>
        <w:t>di tutta la rete</w:t>
      </w:r>
      <w:r w:rsidR="00656B4A" w:rsidRPr="00CA06CC">
        <w:t>:</w:t>
      </w:r>
    </w:p>
    <w:p w14:paraId="7EBE00D3" w14:textId="77777777" w:rsidR="00656B4A" w:rsidRPr="00CA06CC" w:rsidRDefault="00656B4A" w:rsidP="003A7D34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5106"/>
        <w:gridCol w:w="4211"/>
      </w:tblGrid>
      <w:tr w:rsidR="00CA06CC" w:rsidRPr="00CA06CC" w14:paraId="4B35CFDA" w14:textId="77777777" w:rsidTr="00DA1B36">
        <w:trPr>
          <w:jc w:val="center"/>
        </w:trPr>
        <w:tc>
          <w:tcPr>
            <w:tcW w:w="429" w:type="dxa"/>
            <w:shd w:val="clear" w:color="auto" w:fill="auto"/>
          </w:tcPr>
          <w:p w14:paraId="5A329676" w14:textId="77777777" w:rsidR="000450D3" w:rsidRPr="00CA06CC" w:rsidRDefault="000450D3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C317CA" w14:textId="77777777" w:rsidR="000450D3" w:rsidRPr="00CA06CC" w:rsidRDefault="000450D3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7481F1" w14:textId="77777777" w:rsidR="003A7D34" w:rsidRPr="00CA06CC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N.</w:t>
            </w:r>
          </w:p>
        </w:tc>
        <w:tc>
          <w:tcPr>
            <w:tcW w:w="5106" w:type="dxa"/>
            <w:shd w:val="clear" w:color="auto" w:fill="auto"/>
          </w:tcPr>
          <w:p w14:paraId="54A9C10F" w14:textId="77777777" w:rsidR="00656B4A" w:rsidRPr="00CA06CC" w:rsidRDefault="00656B4A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Fondamento dell’affermazione</w:t>
            </w:r>
            <w:r w:rsidR="004C2890" w:rsidRPr="00CA06CC">
              <w:rPr>
                <w:sz w:val="20"/>
                <w:szCs w:val="20"/>
              </w:rPr>
              <w:t>:</w:t>
            </w:r>
          </w:p>
          <w:p w14:paraId="0F60335F" w14:textId="77777777" w:rsidR="003A7D34" w:rsidRPr="00CA06CC" w:rsidRDefault="00EC318D" w:rsidP="003A7D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6CC">
              <w:rPr>
                <w:b/>
                <w:sz w:val="20"/>
                <w:szCs w:val="20"/>
              </w:rPr>
              <w:t>“</w:t>
            </w:r>
            <w:r w:rsidR="003A7D34" w:rsidRPr="00CA06CC">
              <w:rPr>
                <w:b/>
                <w:sz w:val="20"/>
                <w:szCs w:val="20"/>
              </w:rPr>
              <w:t xml:space="preserve">collocazione dello sportello in area </w:t>
            </w:r>
          </w:p>
          <w:p w14:paraId="789F6B98" w14:textId="77777777" w:rsidR="003A7D34" w:rsidRPr="00CA06CC" w:rsidRDefault="00644610" w:rsidP="003A7D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6CC">
              <w:rPr>
                <w:b/>
                <w:sz w:val="20"/>
                <w:szCs w:val="20"/>
              </w:rPr>
              <w:t>a</w:t>
            </w:r>
            <w:r w:rsidR="003A7D34" w:rsidRPr="00CA06CC">
              <w:rPr>
                <w:b/>
                <w:sz w:val="20"/>
                <w:szCs w:val="20"/>
              </w:rPr>
              <w:t xml:space="preserve">deguatamente servita da mezzi pubblici </w:t>
            </w:r>
          </w:p>
          <w:p w14:paraId="16EFAD3E" w14:textId="77777777" w:rsidR="003A7D34" w:rsidRPr="00CA06CC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b/>
                <w:sz w:val="20"/>
                <w:szCs w:val="20"/>
              </w:rPr>
              <w:t>e/o dotata di parcheggi</w:t>
            </w:r>
            <w:r w:rsidR="00EC318D" w:rsidRPr="00CA06CC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4211" w:type="dxa"/>
            <w:shd w:val="clear" w:color="auto" w:fill="auto"/>
          </w:tcPr>
          <w:p w14:paraId="03D5E34B" w14:textId="77777777" w:rsidR="00656B4A" w:rsidRPr="00CA06CC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sz w:val="20"/>
                <w:szCs w:val="20"/>
              </w:rPr>
              <w:t>Fondamento dell’affermazione</w:t>
            </w:r>
            <w:r w:rsidR="004C2890" w:rsidRPr="00CA06CC">
              <w:rPr>
                <w:sz w:val="20"/>
                <w:szCs w:val="20"/>
              </w:rPr>
              <w:t>:</w:t>
            </w:r>
          </w:p>
          <w:p w14:paraId="3F7D5776" w14:textId="77777777" w:rsidR="003A7D34" w:rsidRPr="00CA06CC" w:rsidRDefault="003A7D34" w:rsidP="003A7D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06CC">
              <w:rPr>
                <w:b/>
                <w:sz w:val="20"/>
                <w:szCs w:val="20"/>
              </w:rPr>
              <w:t xml:space="preserve"> </w:t>
            </w:r>
            <w:r w:rsidR="00656B4A" w:rsidRPr="00CA06CC">
              <w:rPr>
                <w:b/>
                <w:sz w:val="20"/>
                <w:szCs w:val="20"/>
              </w:rPr>
              <w:t>“</w:t>
            </w:r>
            <w:r w:rsidRPr="00CA06CC">
              <w:rPr>
                <w:b/>
                <w:sz w:val="20"/>
                <w:szCs w:val="20"/>
              </w:rPr>
              <w:t xml:space="preserve">collocazione dello sportello in </w:t>
            </w:r>
          </w:p>
          <w:p w14:paraId="469131F1" w14:textId="77777777" w:rsidR="003A7D34" w:rsidRPr="00CA06CC" w:rsidRDefault="00644610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6CC">
              <w:rPr>
                <w:b/>
                <w:sz w:val="20"/>
                <w:szCs w:val="20"/>
              </w:rPr>
              <w:t>a</w:t>
            </w:r>
            <w:r w:rsidR="003A7D34" w:rsidRPr="00CA06CC">
              <w:rPr>
                <w:b/>
                <w:sz w:val="20"/>
                <w:szCs w:val="20"/>
              </w:rPr>
              <w:t>rea adeguatamente popolata</w:t>
            </w:r>
            <w:r w:rsidR="00EC318D" w:rsidRPr="00CA06CC">
              <w:rPr>
                <w:b/>
                <w:sz w:val="20"/>
                <w:szCs w:val="20"/>
              </w:rPr>
              <w:t>”</w:t>
            </w:r>
          </w:p>
        </w:tc>
      </w:tr>
      <w:tr w:rsidR="003A7D34" w:rsidRPr="00333944" w14:paraId="6945B788" w14:textId="77777777" w:rsidTr="00DA1B36">
        <w:trPr>
          <w:jc w:val="center"/>
        </w:trPr>
        <w:tc>
          <w:tcPr>
            <w:tcW w:w="429" w:type="dxa"/>
            <w:shd w:val="clear" w:color="auto" w:fill="auto"/>
          </w:tcPr>
          <w:p w14:paraId="6A73CE36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944">
              <w:rPr>
                <w:sz w:val="20"/>
                <w:szCs w:val="20"/>
              </w:rPr>
              <w:t>1</w:t>
            </w:r>
          </w:p>
        </w:tc>
        <w:tc>
          <w:tcPr>
            <w:tcW w:w="5106" w:type="dxa"/>
            <w:shd w:val="clear" w:color="auto" w:fill="auto"/>
          </w:tcPr>
          <w:p w14:paraId="77BADCA8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B02093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DE97DF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14:paraId="1F751224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7D34" w:rsidRPr="00333944" w14:paraId="422B735C" w14:textId="77777777" w:rsidTr="00DA1B36">
        <w:trPr>
          <w:jc w:val="center"/>
        </w:trPr>
        <w:tc>
          <w:tcPr>
            <w:tcW w:w="429" w:type="dxa"/>
            <w:shd w:val="clear" w:color="auto" w:fill="auto"/>
          </w:tcPr>
          <w:p w14:paraId="329ECF0C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944">
              <w:rPr>
                <w:sz w:val="20"/>
                <w:szCs w:val="20"/>
              </w:rPr>
              <w:t>2</w:t>
            </w:r>
          </w:p>
        </w:tc>
        <w:tc>
          <w:tcPr>
            <w:tcW w:w="5106" w:type="dxa"/>
            <w:shd w:val="clear" w:color="auto" w:fill="auto"/>
          </w:tcPr>
          <w:p w14:paraId="1179D5C1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0A1127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40B5F2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14:paraId="3090E845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7D34" w:rsidRPr="00333944" w14:paraId="10D6CB7A" w14:textId="77777777" w:rsidTr="00DA1B36">
        <w:trPr>
          <w:jc w:val="center"/>
        </w:trPr>
        <w:tc>
          <w:tcPr>
            <w:tcW w:w="429" w:type="dxa"/>
            <w:shd w:val="clear" w:color="auto" w:fill="auto"/>
          </w:tcPr>
          <w:p w14:paraId="17F57787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944">
              <w:rPr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EF7271F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A4A921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F91ACD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1" w:type="dxa"/>
            <w:shd w:val="clear" w:color="auto" w:fill="auto"/>
          </w:tcPr>
          <w:p w14:paraId="3485ECB6" w14:textId="77777777" w:rsidR="003A7D34" w:rsidRPr="00333944" w:rsidRDefault="003A7D34" w:rsidP="003A7D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A7D34" w:rsidRPr="00333944" w14:paraId="4F33214A" w14:textId="77777777" w:rsidTr="00DA1B36">
        <w:trPr>
          <w:jc w:val="center"/>
        </w:trPr>
        <w:tc>
          <w:tcPr>
            <w:tcW w:w="9746" w:type="dxa"/>
            <w:gridSpan w:val="3"/>
            <w:shd w:val="clear" w:color="auto" w:fill="auto"/>
          </w:tcPr>
          <w:p w14:paraId="1B48B421" w14:textId="7382B836" w:rsidR="003A7D34" w:rsidRPr="00333944" w:rsidRDefault="0047689B" w:rsidP="003A7D3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47352">
              <w:rPr>
                <w:i/>
                <w:sz w:val="22"/>
                <w:szCs w:val="22"/>
              </w:rPr>
              <w:t>Compilare 1 riga per ogni sportello</w:t>
            </w:r>
          </w:p>
        </w:tc>
      </w:tr>
    </w:tbl>
    <w:p w14:paraId="3B72037B" w14:textId="69A473C7" w:rsidR="00EC318D" w:rsidRPr="0033394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333944">
        <w:rPr>
          <w:i/>
        </w:rPr>
        <w:lastRenderedPageBreak/>
        <w:t xml:space="preserve">Sezione </w:t>
      </w:r>
      <w:r w:rsidR="00EC318D" w:rsidRPr="00333944">
        <w:rPr>
          <w:i/>
        </w:rPr>
        <w:t>3.3</w:t>
      </w:r>
    </w:p>
    <w:p w14:paraId="1FFC5110" w14:textId="77777777" w:rsidR="003A7D34" w:rsidRPr="00333944" w:rsidRDefault="003A7D34" w:rsidP="00EC318D">
      <w:pPr>
        <w:autoSpaceDE w:val="0"/>
        <w:autoSpaceDN w:val="0"/>
        <w:adjustRightInd w:val="0"/>
        <w:jc w:val="both"/>
      </w:pPr>
      <w:r w:rsidRPr="00333944">
        <w:t xml:space="preserve">Per consentire </w:t>
      </w:r>
      <w:r w:rsidR="003C76FE" w:rsidRPr="00333944">
        <w:t xml:space="preserve">una </w:t>
      </w:r>
      <w:r w:rsidRPr="00333944">
        <w:t xml:space="preserve">migliore comprensione da parte della </w:t>
      </w:r>
      <w:r w:rsidR="003C76FE" w:rsidRPr="00333944">
        <w:t xml:space="preserve">Commissione </w:t>
      </w:r>
      <w:r w:rsidR="002020EF" w:rsidRPr="00333944">
        <w:t>di V</w:t>
      </w:r>
      <w:r w:rsidRPr="00333944">
        <w:t>alutazione</w:t>
      </w:r>
      <w:r w:rsidR="002020EF" w:rsidRPr="00333944">
        <w:t xml:space="preserve"> R</w:t>
      </w:r>
      <w:r w:rsidR="003C76FE" w:rsidRPr="00333944">
        <w:t>egionale</w:t>
      </w:r>
      <w:r w:rsidRPr="00333944">
        <w:t xml:space="preserve"> </w:t>
      </w:r>
      <w:r w:rsidR="002020EF" w:rsidRPr="00333944">
        <w:t xml:space="preserve">(CVR) </w:t>
      </w:r>
      <w:r w:rsidRPr="00333944">
        <w:t>è possibile allegare degli elaborati grafici/piantine/mappe che evidenzino la copertura territoriale ed in termini di popolazione servita di ciascun sportello evidenziato nelle tabelle di cui sopra.</w:t>
      </w:r>
    </w:p>
    <w:p w14:paraId="2DBEA250" w14:textId="77777777" w:rsidR="003A7D34" w:rsidRPr="005A3A57" w:rsidRDefault="003A7D34" w:rsidP="003A7D34">
      <w:pPr>
        <w:autoSpaceDE w:val="0"/>
        <w:autoSpaceDN w:val="0"/>
        <w:adjustRightInd w:val="0"/>
        <w:jc w:val="center"/>
        <w:rPr>
          <w:strike/>
        </w:rPr>
      </w:pPr>
    </w:p>
    <w:p w14:paraId="055250B1" w14:textId="77777777" w:rsidR="0019404F" w:rsidRDefault="0019404F" w:rsidP="004B081F">
      <w:pPr>
        <w:tabs>
          <w:tab w:val="center" w:pos="6096"/>
        </w:tabs>
        <w:rPr>
          <w:b/>
          <w:bCs/>
          <w:sz w:val="28"/>
          <w:szCs w:val="28"/>
        </w:rPr>
      </w:pPr>
    </w:p>
    <w:p w14:paraId="6B43E379" w14:textId="77777777" w:rsidR="0019404F" w:rsidRDefault="0019404F" w:rsidP="004B081F">
      <w:pPr>
        <w:tabs>
          <w:tab w:val="center" w:pos="6096"/>
        </w:tabs>
        <w:rPr>
          <w:b/>
          <w:bCs/>
          <w:sz w:val="28"/>
          <w:szCs w:val="28"/>
        </w:rPr>
      </w:pPr>
    </w:p>
    <w:p w14:paraId="27A55216" w14:textId="41EE3A6B" w:rsidR="003A7D34" w:rsidRPr="00AF2C3D" w:rsidRDefault="003A7D34" w:rsidP="004B081F">
      <w:pPr>
        <w:tabs>
          <w:tab w:val="center" w:pos="6096"/>
        </w:tabs>
        <w:rPr>
          <w:b/>
          <w:bCs/>
          <w:sz w:val="28"/>
          <w:szCs w:val="28"/>
        </w:rPr>
      </w:pPr>
      <w:bookmarkStart w:id="0" w:name="_GoBack"/>
      <w:bookmarkEnd w:id="0"/>
      <w:r w:rsidRPr="00AF2C3D">
        <w:rPr>
          <w:b/>
          <w:bCs/>
          <w:sz w:val="28"/>
          <w:szCs w:val="28"/>
        </w:rPr>
        <w:t>4</w:t>
      </w:r>
      <w:r w:rsidR="00EC318D" w:rsidRPr="00AF2C3D">
        <w:rPr>
          <w:b/>
          <w:bCs/>
          <w:sz w:val="28"/>
          <w:szCs w:val="28"/>
        </w:rPr>
        <w:t>.</w:t>
      </w:r>
      <w:r w:rsidRPr="00AF2C3D">
        <w:rPr>
          <w:b/>
          <w:bCs/>
          <w:sz w:val="28"/>
          <w:szCs w:val="28"/>
        </w:rPr>
        <w:t xml:space="preserve"> Preventivo finanziario</w:t>
      </w:r>
    </w:p>
    <w:p w14:paraId="0C4AD6E2" w14:textId="77777777" w:rsidR="004B081F" w:rsidRDefault="004B081F" w:rsidP="003A7D34">
      <w:pPr>
        <w:autoSpaceDE w:val="0"/>
        <w:autoSpaceDN w:val="0"/>
        <w:adjustRightInd w:val="0"/>
        <w:jc w:val="both"/>
      </w:pPr>
    </w:p>
    <w:p w14:paraId="2E225B1E" w14:textId="77777777" w:rsidR="00D33A1F" w:rsidRPr="00246AA4" w:rsidRDefault="00D33A1F" w:rsidP="003A7D34">
      <w:pPr>
        <w:autoSpaceDE w:val="0"/>
        <w:autoSpaceDN w:val="0"/>
        <w:adjustRightInd w:val="0"/>
        <w:jc w:val="both"/>
      </w:pPr>
    </w:p>
    <w:p w14:paraId="770E5E85" w14:textId="77777777" w:rsidR="003A7D34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EC318D" w:rsidRPr="00246AA4">
        <w:rPr>
          <w:i/>
        </w:rPr>
        <w:t>4.1</w:t>
      </w:r>
    </w:p>
    <w:p w14:paraId="7D4CFF3C" w14:textId="77777777" w:rsidR="00EC318D" w:rsidRPr="00246AA4" w:rsidRDefault="00EC318D" w:rsidP="003A7D34">
      <w:pPr>
        <w:autoSpaceDE w:val="0"/>
        <w:autoSpaceDN w:val="0"/>
        <w:adjustRightInd w:val="0"/>
        <w:jc w:val="both"/>
      </w:pPr>
    </w:p>
    <w:p w14:paraId="0DE8A8CC" w14:textId="77777777" w:rsidR="003A7D34" w:rsidRPr="001623C2" w:rsidRDefault="003A7D34" w:rsidP="003A7D34">
      <w:pPr>
        <w:rPr>
          <w:rFonts w:eastAsia="Calibri"/>
          <w:b/>
          <w:i/>
        </w:rPr>
      </w:pPr>
      <w:r w:rsidRPr="001623C2">
        <w:rPr>
          <w:rFonts w:eastAsia="Calibri"/>
          <w:b/>
          <w:i/>
        </w:rPr>
        <w:t xml:space="preserve">Spese </w:t>
      </w:r>
      <w:r w:rsidR="00EC318D" w:rsidRPr="001623C2">
        <w:rPr>
          <w:rFonts w:eastAsia="Calibri"/>
          <w:b/>
          <w:i/>
        </w:rPr>
        <w:t xml:space="preserve">per il </w:t>
      </w:r>
      <w:r w:rsidRPr="001623C2">
        <w:rPr>
          <w:rFonts w:eastAsia="Calibri"/>
          <w:b/>
          <w:i/>
        </w:rPr>
        <w:t>personale (</w:t>
      </w:r>
      <w:proofErr w:type="spellStart"/>
      <w:r w:rsidRPr="001623C2">
        <w:rPr>
          <w:rFonts w:eastAsia="Calibri"/>
          <w:b/>
          <w:i/>
        </w:rPr>
        <w:t>cat</w:t>
      </w:r>
      <w:proofErr w:type="spellEnd"/>
      <w:r w:rsidRPr="001623C2">
        <w:rPr>
          <w:rFonts w:eastAsia="Calibri"/>
          <w:b/>
          <w:i/>
        </w:rPr>
        <w:t>. 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1536"/>
        <w:gridCol w:w="1792"/>
        <w:gridCol w:w="1789"/>
      </w:tblGrid>
      <w:tr w:rsidR="003A7D34" w:rsidRPr="0027151F" w14:paraId="66757E1B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31A0414C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Funzione</w:t>
            </w:r>
          </w:p>
        </w:tc>
        <w:tc>
          <w:tcPr>
            <w:tcW w:w="1536" w:type="dxa"/>
            <w:shd w:val="clear" w:color="auto" w:fill="auto"/>
          </w:tcPr>
          <w:p w14:paraId="6BF5DA5F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Costo lordo orario</w:t>
            </w:r>
            <w:r w:rsidR="00FE006B" w:rsidRPr="0027151F">
              <w:rPr>
                <w:b/>
                <w:sz w:val="20"/>
                <w:szCs w:val="20"/>
              </w:rPr>
              <w:t xml:space="preserve"> Standard</w:t>
            </w:r>
          </w:p>
        </w:tc>
        <w:tc>
          <w:tcPr>
            <w:tcW w:w="1792" w:type="dxa"/>
            <w:shd w:val="clear" w:color="auto" w:fill="auto"/>
          </w:tcPr>
          <w:p w14:paraId="51C75F94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 xml:space="preserve">Numero </w:t>
            </w:r>
          </w:p>
          <w:p w14:paraId="68AA8E59" w14:textId="77777777" w:rsidR="003A7D34" w:rsidRPr="0027151F" w:rsidRDefault="003A7D34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ore</w:t>
            </w:r>
            <w:r w:rsidR="00C97D2C" w:rsidRPr="0027151F">
              <w:rPr>
                <w:rStyle w:val="Rimandonotaapidipagina"/>
                <w:sz w:val="20"/>
                <w:szCs w:val="20"/>
              </w:rPr>
              <w:footnoteReference w:id="1"/>
            </w:r>
          </w:p>
        </w:tc>
        <w:tc>
          <w:tcPr>
            <w:tcW w:w="1789" w:type="dxa"/>
            <w:shd w:val="clear" w:color="auto" w:fill="auto"/>
          </w:tcPr>
          <w:p w14:paraId="7223E783" w14:textId="77777777" w:rsidR="003A7D34" w:rsidRPr="0027151F" w:rsidRDefault="009B741D" w:rsidP="003A7D34">
            <w:pPr>
              <w:jc w:val="center"/>
              <w:rPr>
                <w:b/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>Totale</w:t>
            </w:r>
          </w:p>
        </w:tc>
      </w:tr>
      <w:tr w:rsidR="003A7D34" w:rsidRPr="0027151F" w14:paraId="60E3FEA5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4473B2D7" w14:textId="77777777" w:rsidR="003A7D34" w:rsidRPr="0027151F" w:rsidRDefault="00EC318D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Accesso/sportelli sociali</w:t>
            </w:r>
          </w:p>
        </w:tc>
        <w:tc>
          <w:tcPr>
            <w:tcW w:w="1536" w:type="dxa"/>
            <w:shd w:val="clear" w:color="auto" w:fill="auto"/>
          </w:tcPr>
          <w:p w14:paraId="25A0C490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23A195B7" w14:textId="77777777" w:rsidR="003A7D34" w:rsidRPr="0027151F" w:rsidRDefault="007D0BF1" w:rsidP="00C97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08F95950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3A7D34" w:rsidRPr="0027151F" w14:paraId="4D92625F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25ACDCB4" w14:textId="77777777" w:rsidR="003A7D34" w:rsidRPr="0027151F" w:rsidRDefault="00EC318D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Presa in carico</w:t>
            </w:r>
          </w:p>
        </w:tc>
        <w:tc>
          <w:tcPr>
            <w:tcW w:w="1536" w:type="dxa"/>
            <w:shd w:val="clear" w:color="auto" w:fill="auto"/>
          </w:tcPr>
          <w:p w14:paraId="739BBA48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384654A4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7D29F469" w14:textId="77777777" w:rsidR="003A7D34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7D0BF1" w:rsidRPr="0027151F" w14:paraId="7229409C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03D4A4AA" w14:textId="77777777" w:rsidR="007D0BF1" w:rsidRPr="0027151F" w:rsidRDefault="007D0BF1" w:rsidP="004C2890">
            <w:pPr>
              <w:jc w:val="both"/>
              <w:rPr>
                <w:i/>
                <w:sz w:val="20"/>
                <w:szCs w:val="20"/>
              </w:rPr>
            </w:pPr>
            <w:r w:rsidRPr="0027151F">
              <w:rPr>
                <w:i/>
                <w:sz w:val="20"/>
                <w:szCs w:val="20"/>
              </w:rPr>
              <w:t>Tirocini sociali, tutoraggio e inserimento lavorativo</w:t>
            </w:r>
          </w:p>
        </w:tc>
        <w:tc>
          <w:tcPr>
            <w:tcW w:w="1536" w:type="dxa"/>
            <w:shd w:val="clear" w:color="auto" w:fill="auto"/>
          </w:tcPr>
          <w:p w14:paraId="0FBDD28C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0042EE99" w14:textId="77777777" w:rsidR="007D0BF1" w:rsidRDefault="007D0BF1" w:rsidP="007D0BF1">
            <w:pPr>
              <w:jc w:val="center"/>
            </w:pPr>
            <w:r w:rsidRPr="00343808"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22C81DBA" w14:textId="19FADD1D" w:rsidR="007D0BF1" w:rsidRPr="0027151F" w:rsidRDefault="007D0BF1" w:rsidP="0037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7D0BF1" w:rsidRPr="0027151F" w14:paraId="5C556DB5" w14:textId="77777777" w:rsidTr="0026710E">
        <w:trPr>
          <w:jc w:val="center"/>
        </w:trPr>
        <w:tc>
          <w:tcPr>
            <w:tcW w:w="4446" w:type="dxa"/>
            <w:shd w:val="clear" w:color="auto" w:fill="auto"/>
          </w:tcPr>
          <w:p w14:paraId="33A0994F" w14:textId="1814ABEA" w:rsidR="007D0BF1" w:rsidRPr="0027151F" w:rsidRDefault="00CD563B" w:rsidP="003A7D3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Assistenza educativa, </w:t>
            </w:r>
            <w:r w:rsidR="007D0BF1" w:rsidRPr="0027151F">
              <w:rPr>
                <w:i/>
                <w:sz w:val="20"/>
                <w:szCs w:val="20"/>
              </w:rPr>
              <w:t>Sostegno alle funzioni genitoriali</w:t>
            </w:r>
            <w:r>
              <w:rPr>
                <w:i/>
                <w:sz w:val="20"/>
                <w:szCs w:val="20"/>
              </w:rPr>
              <w:t xml:space="preserve"> e Servizio Socio educativo estivo</w:t>
            </w:r>
          </w:p>
        </w:tc>
        <w:tc>
          <w:tcPr>
            <w:tcW w:w="1536" w:type="dxa"/>
            <w:shd w:val="clear" w:color="auto" w:fill="auto"/>
          </w:tcPr>
          <w:p w14:paraId="33263042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€ 18,00</w:t>
            </w:r>
          </w:p>
        </w:tc>
        <w:tc>
          <w:tcPr>
            <w:tcW w:w="1792" w:type="dxa"/>
            <w:shd w:val="clear" w:color="auto" w:fill="auto"/>
          </w:tcPr>
          <w:p w14:paraId="5B163588" w14:textId="77777777" w:rsidR="007D0BF1" w:rsidRDefault="007D0BF1" w:rsidP="007D0BF1">
            <w:pPr>
              <w:jc w:val="center"/>
            </w:pPr>
            <w:r w:rsidRPr="00343808"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7E108F46" w14:textId="77777777" w:rsidR="007D0BF1" w:rsidRPr="0027151F" w:rsidRDefault="007D0BF1" w:rsidP="003A7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  <w:tr w:rsidR="003A7D34" w:rsidRPr="0027151F" w14:paraId="7525A190" w14:textId="77777777" w:rsidTr="0026710E">
        <w:trPr>
          <w:jc w:val="center"/>
        </w:trPr>
        <w:tc>
          <w:tcPr>
            <w:tcW w:w="5982" w:type="dxa"/>
            <w:gridSpan w:val="2"/>
            <w:shd w:val="clear" w:color="auto" w:fill="auto"/>
          </w:tcPr>
          <w:p w14:paraId="545EAD91" w14:textId="77777777" w:rsidR="003A7D34" w:rsidRPr="0027151F" w:rsidRDefault="003A7D34" w:rsidP="007D0BF1">
            <w:pPr>
              <w:jc w:val="center"/>
              <w:rPr>
                <w:sz w:val="20"/>
                <w:szCs w:val="20"/>
              </w:rPr>
            </w:pPr>
            <w:r w:rsidRPr="0027151F">
              <w:rPr>
                <w:b/>
                <w:sz w:val="20"/>
                <w:szCs w:val="20"/>
              </w:rPr>
              <w:t xml:space="preserve">Totale Categoria A - Spese </w:t>
            </w:r>
            <w:r w:rsidR="00EC318D" w:rsidRPr="0027151F">
              <w:rPr>
                <w:b/>
                <w:sz w:val="20"/>
                <w:szCs w:val="20"/>
              </w:rPr>
              <w:t xml:space="preserve">per il </w:t>
            </w:r>
            <w:r w:rsidR="00C97D2C" w:rsidRPr="0027151F">
              <w:rPr>
                <w:b/>
                <w:sz w:val="20"/>
                <w:szCs w:val="20"/>
              </w:rPr>
              <w:t>personale</w:t>
            </w:r>
            <w:r w:rsidR="00C97D2C" w:rsidRPr="002715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14:paraId="4F357455" w14:textId="77777777" w:rsidR="003A7D34" w:rsidRPr="0027151F" w:rsidRDefault="007D0BF1" w:rsidP="007D0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789" w:type="dxa"/>
            <w:shd w:val="clear" w:color="auto" w:fill="auto"/>
          </w:tcPr>
          <w:p w14:paraId="50BCC6DB" w14:textId="48016499" w:rsidR="003A7D34" w:rsidRPr="0027151F" w:rsidRDefault="007D0BF1" w:rsidP="00372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</w:t>
            </w:r>
          </w:p>
        </w:tc>
      </w:tr>
    </w:tbl>
    <w:p w14:paraId="3FB401A1" w14:textId="77777777" w:rsidR="00EC318D" w:rsidRDefault="00EC318D" w:rsidP="00EC318D">
      <w:pPr>
        <w:jc w:val="both"/>
        <w:rPr>
          <w:i/>
        </w:rPr>
      </w:pPr>
    </w:p>
    <w:p w14:paraId="77AF621D" w14:textId="77777777" w:rsidR="00D33A1F" w:rsidRPr="0026710E" w:rsidRDefault="00D33A1F" w:rsidP="00EC318D">
      <w:pPr>
        <w:jc w:val="both"/>
        <w:rPr>
          <w:i/>
        </w:rPr>
      </w:pPr>
    </w:p>
    <w:p w14:paraId="1E53F091" w14:textId="77777777" w:rsidR="000432A8" w:rsidRPr="00246AA4" w:rsidRDefault="003A7D34" w:rsidP="003A7D34">
      <w:pPr>
        <w:autoSpaceDE w:val="0"/>
        <w:autoSpaceDN w:val="0"/>
        <w:adjustRightInd w:val="0"/>
        <w:jc w:val="both"/>
        <w:rPr>
          <w:i/>
        </w:rPr>
      </w:pPr>
      <w:r w:rsidRPr="00246AA4">
        <w:rPr>
          <w:i/>
        </w:rPr>
        <w:t xml:space="preserve">Sezione </w:t>
      </w:r>
      <w:r w:rsidR="00EC318D" w:rsidRPr="00246AA4">
        <w:rPr>
          <w:i/>
        </w:rPr>
        <w:t>4.2</w:t>
      </w:r>
    </w:p>
    <w:p w14:paraId="1540B23C" w14:textId="77777777" w:rsidR="000432A8" w:rsidRPr="00246AA4" w:rsidRDefault="000432A8" w:rsidP="003A7D34">
      <w:pPr>
        <w:autoSpaceDE w:val="0"/>
        <w:autoSpaceDN w:val="0"/>
        <w:adjustRightInd w:val="0"/>
        <w:jc w:val="both"/>
        <w:rPr>
          <w:i/>
        </w:rPr>
      </w:pPr>
    </w:p>
    <w:p w14:paraId="6E026D2E" w14:textId="311079D4" w:rsidR="000432A8" w:rsidRPr="001623C2" w:rsidRDefault="008219A1" w:rsidP="003A7D34">
      <w:pPr>
        <w:rPr>
          <w:rFonts w:eastAsia="Calibri"/>
          <w:b/>
          <w:i/>
        </w:rPr>
      </w:pPr>
      <w:r>
        <w:rPr>
          <w:rFonts w:eastAsia="Calibri"/>
          <w:b/>
          <w:i/>
        </w:rPr>
        <w:t>Altri costi ammissibili</w:t>
      </w:r>
      <w:r w:rsidR="003A7D34" w:rsidRPr="001623C2">
        <w:rPr>
          <w:rFonts w:eastAsia="Calibri"/>
          <w:b/>
          <w:i/>
        </w:rPr>
        <w:t xml:space="preserve"> (</w:t>
      </w:r>
      <w:proofErr w:type="spellStart"/>
      <w:r w:rsidR="003A7D34" w:rsidRPr="001623C2">
        <w:rPr>
          <w:rFonts w:eastAsia="Calibri"/>
          <w:b/>
          <w:i/>
        </w:rPr>
        <w:t>cat</w:t>
      </w:r>
      <w:proofErr w:type="spellEnd"/>
      <w:r w:rsidR="003A7D34" w:rsidRPr="001623C2">
        <w:rPr>
          <w:rFonts w:eastAsia="Calibri"/>
          <w:b/>
          <w:i/>
        </w:rPr>
        <w:t>. B)</w:t>
      </w:r>
    </w:p>
    <w:p w14:paraId="387A48B6" w14:textId="77777777" w:rsidR="009443EA" w:rsidRDefault="009443EA" w:rsidP="007F5636">
      <w:pPr>
        <w:ind w:left="540"/>
        <w:jc w:val="both"/>
      </w:pPr>
    </w:p>
    <w:p w14:paraId="55F5CF0B" w14:textId="563B3558" w:rsidR="003A7D34" w:rsidRDefault="007F5636" w:rsidP="009443EA">
      <w:pPr>
        <w:jc w:val="both"/>
      </w:pPr>
      <w:r>
        <w:t xml:space="preserve">Questa sezione non va compilata in quanto l’ammontare degli altri costi è automaticamente determinato nel 40% del totale della </w:t>
      </w:r>
      <w:r w:rsidRPr="007F5636">
        <w:t>Categoria A - Spese per il personale</w:t>
      </w:r>
      <w:r>
        <w:t>.</w:t>
      </w:r>
    </w:p>
    <w:p w14:paraId="35632A9B" w14:textId="1C99165A" w:rsidR="007F5636" w:rsidRPr="007F5636" w:rsidRDefault="007F5636" w:rsidP="009443EA">
      <w:pPr>
        <w:jc w:val="both"/>
      </w:pPr>
      <w:r>
        <w:t xml:space="preserve">Il costo complessivo dell’intervento è automaticamente calcolato sommando al totale della </w:t>
      </w:r>
      <w:r w:rsidRPr="007F5636">
        <w:t>Categoria A - Spese per il personale</w:t>
      </w:r>
      <w:r w:rsidR="00D4409B">
        <w:t xml:space="preserve"> gli altri costi ammissibili.</w:t>
      </w:r>
    </w:p>
    <w:p w14:paraId="5214C844" w14:textId="77777777" w:rsidR="000432A8" w:rsidRPr="00246AA4" w:rsidRDefault="000432A8" w:rsidP="003A7D34">
      <w:pPr>
        <w:autoSpaceDE w:val="0"/>
        <w:autoSpaceDN w:val="0"/>
        <w:adjustRightInd w:val="0"/>
        <w:jc w:val="both"/>
        <w:rPr>
          <w:i/>
        </w:rPr>
      </w:pPr>
    </w:p>
    <w:p w14:paraId="68FCBFB8" w14:textId="77777777" w:rsidR="003A7D34" w:rsidRPr="00D74BC5" w:rsidRDefault="003A7D34" w:rsidP="00C97D2C">
      <w:pPr>
        <w:jc w:val="both"/>
      </w:pPr>
    </w:p>
    <w:sectPr w:rsidR="003A7D34" w:rsidRPr="00D74BC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1538C" w14:textId="77777777" w:rsidR="00E21980" w:rsidRDefault="00E21980" w:rsidP="00246AA4">
      <w:r>
        <w:separator/>
      </w:r>
    </w:p>
  </w:endnote>
  <w:endnote w:type="continuationSeparator" w:id="0">
    <w:p w14:paraId="5C43DAE2" w14:textId="77777777" w:rsidR="00E21980" w:rsidRDefault="00E21980" w:rsidP="002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30A7" w14:textId="77777777" w:rsidR="00847352" w:rsidRDefault="008473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5D2D2" w14:textId="77777777" w:rsidR="00E21980" w:rsidRDefault="00E21980" w:rsidP="00246AA4">
      <w:r>
        <w:separator/>
      </w:r>
    </w:p>
  </w:footnote>
  <w:footnote w:type="continuationSeparator" w:id="0">
    <w:p w14:paraId="0EAAAEF2" w14:textId="77777777" w:rsidR="00E21980" w:rsidRDefault="00E21980" w:rsidP="00246AA4">
      <w:r>
        <w:continuationSeparator/>
      </w:r>
    </w:p>
  </w:footnote>
  <w:footnote w:id="1">
    <w:p w14:paraId="79EDD8C9" w14:textId="77777777" w:rsidR="00C97D2C" w:rsidRPr="00C97D2C" w:rsidRDefault="00C97D2C" w:rsidP="00C97D2C">
      <w:pPr>
        <w:pStyle w:val="Testonotaapidipagina"/>
      </w:pPr>
      <w:r w:rsidRPr="00C97D2C">
        <w:rPr>
          <w:rStyle w:val="Rimandonotaapidipagina"/>
        </w:rPr>
        <w:footnoteRef/>
      </w:r>
      <w:r w:rsidRPr="00C97D2C">
        <w:t xml:space="preserve"> Il “numero ore” deve corrispondere al “totale ore” indicato nelle tabelle di cui alle sezioni 2.2, 2.3, 2.4, 2.5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362"/>
    <w:multiLevelType w:val="hybridMultilevel"/>
    <w:tmpl w:val="7774289A"/>
    <w:lvl w:ilvl="0" w:tplc="B2645230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A3D6937"/>
    <w:multiLevelType w:val="hybridMultilevel"/>
    <w:tmpl w:val="5128EF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740A"/>
    <w:multiLevelType w:val="hybridMultilevel"/>
    <w:tmpl w:val="C8EC87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811"/>
    <w:multiLevelType w:val="hybridMultilevel"/>
    <w:tmpl w:val="A880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3C59"/>
    <w:multiLevelType w:val="hybridMultilevel"/>
    <w:tmpl w:val="F5BE3AC0"/>
    <w:lvl w:ilvl="0" w:tplc="24B4952A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B025A6"/>
    <w:multiLevelType w:val="hybridMultilevel"/>
    <w:tmpl w:val="34C4B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4024"/>
    <w:multiLevelType w:val="hybridMultilevel"/>
    <w:tmpl w:val="B6D49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C0E3E"/>
    <w:multiLevelType w:val="hybridMultilevel"/>
    <w:tmpl w:val="1FA68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07502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0D17"/>
    <w:multiLevelType w:val="hybridMultilevel"/>
    <w:tmpl w:val="CFDA9186"/>
    <w:lvl w:ilvl="0" w:tplc="AEE890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536E2"/>
    <w:multiLevelType w:val="hybridMultilevel"/>
    <w:tmpl w:val="8798622E"/>
    <w:lvl w:ilvl="0" w:tplc="DF3EEF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00FA"/>
    <w:multiLevelType w:val="hybridMultilevel"/>
    <w:tmpl w:val="D0C6B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12856"/>
    <w:multiLevelType w:val="hybridMultilevel"/>
    <w:tmpl w:val="716A9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12825"/>
    <w:multiLevelType w:val="hybridMultilevel"/>
    <w:tmpl w:val="99328FBE"/>
    <w:lvl w:ilvl="0" w:tplc="B3C2B7BE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00C7D73"/>
    <w:multiLevelType w:val="hybridMultilevel"/>
    <w:tmpl w:val="BA0E34E4"/>
    <w:lvl w:ilvl="0" w:tplc="531CEC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E5536C"/>
    <w:multiLevelType w:val="hybridMultilevel"/>
    <w:tmpl w:val="2D72F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54A1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27B7"/>
    <w:multiLevelType w:val="hybridMultilevel"/>
    <w:tmpl w:val="A12A58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72D0B"/>
    <w:multiLevelType w:val="hybridMultilevel"/>
    <w:tmpl w:val="372E2CE8"/>
    <w:lvl w:ilvl="0" w:tplc="DF3EEF3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34"/>
    <w:rsid w:val="000432A8"/>
    <w:rsid w:val="000450D3"/>
    <w:rsid w:val="00055259"/>
    <w:rsid w:val="00055976"/>
    <w:rsid w:val="000668D3"/>
    <w:rsid w:val="000C394A"/>
    <w:rsid w:val="000E1D9F"/>
    <w:rsid w:val="00101BB0"/>
    <w:rsid w:val="001100C9"/>
    <w:rsid w:val="001623C2"/>
    <w:rsid w:val="0016637F"/>
    <w:rsid w:val="00167C39"/>
    <w:rsid w:val="001845F2"/>
    <w:rsid w:val="0018717F"/>
    <w:rsid w:val="0019404F"/>
    <w:rsid w:val="001A4E5A"/>
    <w:rsid w:val="001B749C"/>
    <w:rsid w:val="001C2DFE"/>
    <w:rsid w:val="001F15CD"/>
    <w:rsid w:val="002020EF"/>
    <w:rsid w:val="00243C02"/>
    <w:rsid w:val="00246AA4"/>
    <w:rsid w:val="0026710E"/>
    <w:rsid w:val="0027151F"/>
    <w:rsid w:val="002C1E22"/>
    <w:rsid w:val="002D2904"/>
    <w:rsid w:val="002D7EEE"/>
    <w:rsid w:val="002F309C"/>
    <w:rsid w:val="00301309"/>
    <w:rsid w:val="00333944"/>
    <w:rsid w:val="00347871"/>
    <w:rsid w:val="00355DED"/>
    <w:rsid w:val="00372D94"/>
    <w:rsid w:val="003A7D34"/>
    <w:rsid w:val="003C76FE"/>
    <w:rsid w:val="00470F5B"/>
    <w:rsid w:val="0047689B"/>
    <w:rsid w:val="00481E19"/>
    <w:rsid w:val="00486DBA"/>
    <w:rsid w:val="004B081F"/>
    <w:rsid w:val="004C2890"/>
    <w:rsid w:val="00502541"/>
    <w:rsid w:val="00506982"/>
    <w:rsid w:val="005077C6"/>
    <w:rsid w:val="00546379"/>
    <w:rsid w:val="005A3A57"/>
    <w:rsid w:val="005E185B"/>
    <w:rsid w:val="00626E23"/>
    <w:rsid w:val="00631285"/>
    <w:rsid w:val="00633992"/>
    <w:rsid w:val="00644610"/>
    <w:rsid w:val="00656B4A"/>
    <w:rsid w:val="00664011"/>
    <w:rsid w:val="0069469A"/>
    <w:rsid w:val="00695896"/>
    <w:rsid w:val="006B3A88"/>
    <w:rsid w:val="006B45A9"/>
    <w:rsid w:val="006C0EA3"/>
    <w:rsid w:val="006D32FE"/>
    <w:rsid w:val="006F6B1F"/>
    <w:rsid w:val="00720FB8"/>
    <w:rsid w:val="00735159"/>
    <w:rsid w:val="007419BE"/>
    <w:rsid w:val="00750714"/>
    <w:rsid w:val="007A6A02"/>
    <w:rsid w:val="007C093C"/>
    <w:rsid w:val="007D02E0"/>
    <w:rsid w:val="007D0BF1"/>
    <w:rsid w:val="007F5636"/>
    <w:rsid w:val="008219A1"/>
    <w:rsid w:val="00825311"/>
    <w:rsid w:val="00841D1B"/>
    <w:rsid w:val="00847352"/>
    <w:rsid w:val="00860FB6"/>
    <w:rsid w:val="00886D09"/>
    <w:rsid w:val="00897DA7"/>
    <w:rsid w:val="008F11B6"/>
    <w:rsid w:val="00933F08"/>
    <w:rsid w:val="00934572"/>
    <w:rsid w:val="009443EA"/>
    <w:rsid w:val="00975F99"/>
    <w:rsid w:val="0097656E"/>
    <w:rsid w:val="0099683C"/>
    <w:rsid w:val="009B741D"/>
    <w:rsid w:val="009C2B7F"/>
    <w:rsid w:val="009F285B"/>
    <w:rsid w:val="00A30B41"/>
    <w:rsid w:val="00A33C61"/>
    <w:rsid w:val="00A73496"/>
    <w:rsid w:val="00A968F7"/>
    <w:rsid w:val="00AA0124"/>
    <w:rsid w:val="00AA42AC"/>
    <w:rsid w:val="00AB3D80"/>
    <w:rsid w:val="00AB4B42"/>
    <w:rsid w:val="00AB60BB"/>
    <w:rsid w:val="00AC0C2D"/>
    <w:rsid w:val="00AD42BF"/>
    <w:rsid w:val="00AF2C3D"/>
    <w:rsid w:val="00B00007"/>
    <w:rsid w:val="00B2729B"/>
    <w:rsid w:val="00B50C37"/>
    <w:rsid w:val="00B57E24"/>
    <w:rsid w:val="00B7135B"/>
    <w:rsid w:val="00B751E2"/>
    <w:rsid w:val="00BC7C2D"/>
    <w:rsid w:val="00BD69F4"/>
    <w:rsid w:val="00C26E0F"/>
    <w:rsid w:val="00C515D7"/>
    <w:rsid w:val="00C53958"/>
    <w:rsid w:val="00C902E2"/>
    <w:rsid w:val="00C97D2C"/>
    <w:rsid w:val="00CA06CC"/>
    <w:rsid w:val="00CD563B"/>
    <w:rsid w:val="00D15B83"/>
    <w:rsid w:val="00D2060F"/>
    <w:rsid w:val="00D33A1F"/>
    <w:rsid w:val="00D3780F"/>
    <w:rsid w:val="00D4409B"/>
    <w:rsid w:val="00D74BC5"/>
    <w:rsid w:val="00D97BAE"/>
    <w:rsid w:val="00DA1B36"/>
    <w:rsid w:val="00E049A0"/>
    <w:rsid w:val="00E05CB3"/>
    <w:rsid w:val="00E21980"/>
    <w:rsid w:val="00E23254"/>
    <w:rsid w:val="00EC318D"/>
    <w:rsid w:val="00ED38E7"/>
    <w:rsid w:val="00F53206"/>
    <w:rsid w:val="00F70D18"/>
    <w:rsid w:val="00FB1ACF"/>
    <w:rsid w:val="00FB4AE3"/>
    <w:rsid w:val="00FB6106"/>
    <w:rsid w:val="00FC6D1C"/>
    <w:rsid w:val="00FD09D9"/>
    <w:rsid w:val="00FE006B"/>
    <w:rsid w:val="00FE42C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A1CD"/>
  <w15:docId w15:val="{18A78216-AE48-42E2-8C14-2D609581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A7D34"/>
    <w:pPr>
      <w:spacing w:before="240"/>
      <w:ind w:left="540"/>
      <w:jc w:val="both"/>
    </w:pPr>
    <w:rPr>
      <w:rFonts w:ascii="Arial" w:hAnsi="Arial" w:cs="Arial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D34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Paragrafoelenco1">
    <w:name w:val="Paragrafo elenco1"/>
    <w:basedOn w:val="Normale"/>
    <w:rsid w:val="003A7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34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A7D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A7D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D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3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39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39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3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39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A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09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09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093C"/>
    <w:rPr>
      <w:vertAlign w:val="superscript"/>
    </w:rPr>
  </w:style>
  <w:style w:type="character" w:styleId="Enfasigrassetto">
    <w:name w:val="Strong"/>
    <w:uiPriority w:val="22"/>
    <w:qFormat/>
    <w:rsid w:val="00C902E2"/>
    <w:rPr>
      <w:b/>
      <w:bCs/>
    </w:rPr>
  </w:style>
  <w:style w:type="paragraph" w:customStyle="1" w:styleId="Default">
    <w:name w:val="Default"/>
    <w:rsid w:val="00C2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2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voro.gov.it/temi-e-priorita/infanzia-e-adolescenza/focus-on/sostegno-alla-genitorialita/Documents/Linee-guida-sostegno-famiglie-vulnerabili-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D9A1-7D02-4AD6-8480-FD26AB39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Mara Catalini</cp:lastModifiedBy>
  <cp:revision>26</cp:revision>
  <cp:lastPrinted>2019-06-11T10:37:00Z</cp:lastPrinted>
  <dcterms:created xsi:type="dcterms:W3CDTF">2019-05-16T14:47:00Z</dcterms:created>
  <dcterms:modified xsi:type="dcterms:W3CDTF">2019-08-13T11:11:00Z</dcterms:modified>
</cp:coreProperties>
</file>